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0B" w:rsidRDefault="00A3280B" w:rsidP="00A3280B">
      <w:pPr>
        <w:ind w:left="4990"/>
        <w:jc w:val="right"/>
      </w:pPr>
      <w:bookmarkStart w:id="0" w:name="_GoBack"/>
      <w:bookmarkEnd w:id="0"/>
      <w:r>
        <w:t>проект</w:t>
      </w:r>
    </w:p>
    <w:p w:rsidR="00A3280B" w:rsidRDefault="00A3280B" w:rsidP="00A3280B">
      <w:pPr>
        <w:ind w:left="4990"/>
        <w:jc w:val="center"/>
      </w:pPr>
    </w:p>
    <w:p w:rsidR="00A3280B" w:rsidRDefault="00A3280B" w:rsidP="00A3280B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  <w:r w:rsidRPr="008B4587">
        <w:rPr>
          <w:rFonts w:eastAsia="Calibri"/>
          <w:b/>
          <w:color w:val="000000"/>
          <w:szCs w:val="28"/>
          <w:lang w:eastAsia="en-US"/>
        </w:rPr>
        <w:t>ПРАВИТЕЛЬСТВО РОССИЙСКОЙ ФЕДЕРАЦИИ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ПОСТАНОВЛЕНИЕ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от __________ № ___________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МОСКВА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5D77A6" w:rsidRDefault="00A3280B" w:rsidP="00A3280B">
      <w:pPr>
        <w:spacing w:line="240" w:lineRule="atLeast"/>
        <w:jc w:val="center"/>
        <w:rPr>
          <w:b/>
        </w:rPr>
      </w:pPr>
      <w:r w:rsidRPr="00A3280B">
        <w:rPr>
          <w:b/>
        </w:rPr>
        <w:t>О</w:t>
      </w:r>
      <w:r w:rsidR="005D77A6">
        <w:rPr>
          <w:b/>
        </w:rPr>
        <w:t xml:space="preserve">б утверждении </w:t>
      </w:r>
      <w:r w:rsidR="005D77A6" w:rsidRPr="005D77A6">
        <w:rPr>
          <w:b/>
        </w:rPr>
        <w:t xml:space="preserve">Правил предоставления из федерального бюджета субсидии на </w:t>
      </w:r>
      <w:r w:rsidR="005D77A6">
        <w:rPr>
          <w:b/>
        </w:rPr>
        <w:t xml:space="preserve">обеспечение </w:t>
      </w:r>
      <w:r w:rsidR="00B76EF4">
        <w:rPr>
          <w:b/>
        </w:rPr>
        <w:t>достижения</w:t>
      </w:r>
      <w:r w:rsidR="005D77A6">
        <w:rPr>
          <w:b/>
        </w:rPr>
        <w:t xml:space="preserve"> отдельных результатов федерального проекта «</w:t>
      </w:r>
      <w:r w:rsidR="005D77A6" w:rsidRPr="005D77A6">
        <w:rPr>
          <w:b/>
        </w:rPr>
        <w:t>Экономика замкнутого цикла</w:t>
      </w:r>
      <w:r w:rsidR="005D77A6">
        <w:rPr>
          <w:b/>
        </w:rPr>
        <w:t xml:space="preserve">» </w:t>
      </w:r>
      <w:r w:rsidR="005D77A6" w:rsidRPr="005D77A6">
        <w:rPr>
          <w:b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</w:t>
      </w:r>
      <w:r w:rsidR="00963698">
        <w:rPr>
          <w:b/>
        </w:rPr>
        <w:t>»</w:t>
      </w:r>
    </w:p>
    <w:p w:rsidR="00A3280B" w:rsidRPr="008B4587" w:rsidRDefault="00A3280B" w:rsidP="00A3280B">
      <w:pPr>
        <w:spacing w:line="240" w:lineRule="auto"/>
        <w:ind w:right="-426"/>
        <w:rPr>
          <w:rFonts w:eastAsia="Calibri"/>
          <w:bCs/>
          <w:color w:val="000000"/>
          <w:szCs w:val="28"/>
          <w:lang w:eastAsia="en-US"/>
        </w:rPr>
      </w:pPr>
    </w:p>
    <w:p w:rsidR="00A3280B" w:rsidRDefault="00A3280B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3280B">
        <w:rPr>
          <w:color w:val="000000"/>
          <w:szCs w:val="28"/>
        </w:rPr>
        <w:t>Правительство Российской Федерации п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о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с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т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а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н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о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в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л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я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е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т:</w:t>
      </w:r>
    </w:p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261ED" w:rsidRDefault="00BB0AF9" w:rsidP="000418F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0418F5" w:rsidRPr="000418F5">
        <w:rPr>
          <w:color w:val="000000"/>
          <w:szCs w:val="28"/>
        </w:rPr>
        <w:t xml:space="preserve">Утвердить прилагаемые </w:t>
      </w:r>
      <w:r w:rsidR="005D77A6" w:rsidRPr="005D77A6">
        <w:rPr>
          <w:color w:val="000000"/>
          <w:szCs w:val="28"/>
        </w:rPr>
        <w:t>Правил</w:t>
      </w:r>
      <w:r w:rsidR="005D77A6">
        <w:rPr>
          <w:color w:val="000000"/>
          <w:szCs w:val="28"/>
        </w:rPr>
        <w:t>а</w:t>
      </w:r>
      <w:r w:rsidR="005D77A6" w:rsidRPr="005D77A6">
        <w:rPr>
          <w:color w:val="000000"/>
          <w:szCs w:val="28"/>
        </w:rPr>
        <w:t xml:space="preserve"> предоставления из федерального бюджета субсидии на обеспечение </w:t>
      </w:r>
      <w:r w:rsidR="00B76EF4">
        <w:rPr>
          <w:color w:val="000000"/>
          <w:szCs w:val="28"/>
        </w:rPr>
        <w:t>достижения</w:t>
      </w:r>
      <w:r w:rsidR="005D77A6" w:rsidRPr="005D77A6">
        <w:rPr>
          <w:color w:val="000000"/>
          <w:szCs w:val="28"/>
        </w:rPr>
        <w:t xml:space="preserve"> отдельных результатов федерального проекта «Экономика замкнутого цикла» публично-правовой компании по формированию комплексной системы обращения с твердыми коммунальными отходами «Российский экологический оператор</w:t>
      </w:r>
      <w:r w:rsidR="005D77A6">
        <w:rPr>
          <w:color w:val="000000"/>
          <w:szCs w:val="28"/>
        </w:rPr>
        <w:t>».</w:t>
      </w:r>
    </w:p>
    <w:p w:rsidR="00BB0AF9" w:rsidRDefault="00BB0AF9" w:rsidP="00F6011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 Установить, что </w:t>
      </w:r>
      <w:r w:rsidR="00C22EE6">
        <w:rPr>
          <w:color w:val="000000"/>
          <w:szCs w:val="28"/>
        </w:rPr>
        <w:t xml:space="preserve">подпункт «а» пункта 11 </w:t>
      </w:r>
      <w:r w:rsidR="00C22EE6" w:rsidRPr="00C22EE6">
        <w:rPr>
          <w:color w:val="000000"/>
          <w:szCs w:val="28"/>
        </w:rPr>
        <w:t>Правил принятия решений о предоставлении из федерального бюджета субсидий государственным корпорациям (компаниям), публично-правовым компаниям</w:t>
      </w:r>
      <w:r w:rsidR="00C22EE6">
        <w:rPr>
          <w:color w:val="000000"/>
          <w:szCs w:val="28"/>
        </w:rPr>
        <w:t xml:space="preserve">, утвержденных постановлением Правительства Российской Федерации от 29.12.2017 № 1691 </w:t>
      </w:r>
      <w:r w:rsidR="00C22EE6" w:rsidRPr="00C22EE6">
        <w:rPr>
          <w:color w:val="000000"/>
          <w:szCs w:val="28"/>
        </w:rPr>
        <w:t>(Собрание законодательства Российской Федерации,</w:t>
      </w:r>
      <w:r w:rsidR="00C22EE6">
        <w:rPr>
          <w:color w:val="000000"/>
          <w:szCs w:val="28"/>
        </w:rPr>
        <w:t xml:space="preserve"> 2018, № 3, ст. 528</w:t>
      </w:r>
      <w:r w:rsidR="00C9344A">
        <w:rPr>
          <w:color w:val="000000"/>
          <w:szCs w:val="28"/>
        </w:rPr>
        <w:t xml:space="preserve">), </w:t>
      </w:r>
      <w:r w:rsidR="00612111">
        <w:rPr>
          <w:color w:val="000000"/>
          <w:szCs w:val="28"/>
        </w:rPr>
        <w:t>подпункт</w:t>
      </w:r>
      <w:r w:rsidR="00E1741E">
        <w:rPr>
          <w:color w:val="000000"/>
          <w:szCs w:val="28"/>
        </w:rPr>
        <w:t>ы</w:t>
      </w:r>
      <w:r w:rsidR="00612111">
        <w:rPr>
          <w:color w:val="000000"/>
          <w:szCs w:val="28"/>
        </w:rPr>
        <w:t xml:space="preserve"> «ж», «и» пункта 17, подпункт</w:t>
      </w:r>
      <w:r w:rsidR="00E1741E">
        <w:rPr>
          <w:color w:val="000000"/>
          <w:szCs w:val="28"/>
        </w:rPr>
        <w:t>ы</w:t>
      </w:r>
      <w:r w:rsidR="00612111">
        <w:rPr>
          <w:color w:val="000000"/>
          <w:szCs w:val="28"/>
        </w:rPr>
        <w:t xml:space="preserve"> «ж», «и» пункта 19 </w:t>
      </w:r>
      <w:r w:rsidR="00612111" w:rsidRPr="00612111">
        <w:rPr>
          <w:color w:val="000000"/>
          <w:szCs w:val="28"/>
        </w:rPr>
        <w:t>Правил предоставления из федерального бюджета субсидий государственным корпорациям (компаниям), публично-правовым компаниям</w:t>
      </w:r>
      <w:r w:rsidR="00612111">
        <w:rPr>
          <w:color w:val="000000"/>
          <w:szCs w:val="28"/>
        </w:rPr>
        <w:t xml:space="preserve">, утвержденных постановлением </w:t>
      </w:r>
      <w:r w:rsidR="00006350">
        <w:rPr>
          <w:color w:val="000000"/>
          <w:szCs w:val="28"/>
        </w:rPr>
        <w:t>П</w:t>
      </w:r>
      <w:r w:rsidR="00612111">
        <w:rPr>
          <w:color w:val="000000"/>
          <w:szCs w:val="28"/>
        </w:rPr>
        <w:t>равительства Российской Федерации от 30.11.2017 № 1453</w:t>
      </w:r>
      <w:r w:rsidR="00006350">
        <w:rPr>
          <w:color w:val="000000"/>
          <w:szCs w:val="28"/>
        </w:rPr>
        <w:t xml:space="preserve"> </w:t>
      </w:r>
      <w:r w:rsidR="00006350" w:rsidRPr="00006350">
        <w:rPr>
          <w:color w:val="000000"/>
          <w:szCs w:val="28"/>
        </w:rPr>
        <w:t>(Собрание законодательства Российской Федерации,</w:t>
      </w:r>
      <w:r w:rsidR="00006350">
        <w:rPr>
          <w:color w:val="000000"/>
          <w:szCs w:val="28"/>
        </w:rPr>
        <w:t xml:space="preserve"> 2017, № 50, ст. 7614; 2020, № 1, ст. 40</w:t>
      </w:r>
      <w:r w:rsidR="00C22EE6">
        <w:rPr>
          <w:color w:val="000000"/>
          <w:szCs w:val="28"/>
        </w:rPr>
        <w:t>)</w:t>
      </w:r>
      <w:r w:rsidR="00C9344A">
        <w:rPr>
          <w:color w:val="000000"/>
          <w:szCs w:val="28"/>
        </w:rPr>
        <w:t>,</w:t>
      </w:r>
      <w:r w:rsidR="00F6011A">
        <w:rPr>
          <w:color w:val="000000"/>
          <w:szCs w:val="28"/>
        </w:rPr>
        <w:t xml:space="preserve"> </w:t>
      </w:r>
      <w:r w:rsidR="00C9344A">
        <w:rPr>
          <w:color w:val="000000"/>
          <w:szCs w:val="28"/>
        </w:rPr>
        <w:t xml:space="preserve">подпункты «е»-«и» пункта 3 </w:t>
      </w:r>
      <w:r w:rsidR="00F6011A" w:rsidRPr="00F6011A">
        <w:rPr>
          <w:color w:val="000000"/>
          <w:szCs w:val="28"/>
        </w:rPr>
        <w:t>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</w:r>
      <w:r w:rsidR="00F6011A">
        <w:rPr>
          <w:color w:val="000000"/>
          <w:szCs w:val="28"/>
        </w:rPr>
        <w:t xml:space="preserve">, утвержденных постановлением Правительства </w:t>
      </w:r>
      <w:r w:rsidR="00F6011A">
        <w:rPr>
          <w:color w:val="000000"/>
          <w:szCs w:val="28"/>
        </w:rPr>
        <w:lastRenderedPageBreak/>
        <w:t>Российской Федерации от 12.08.2008 № 590 (</w:t>
      </w:r>
      <w:r w:rsidR="00F6011A" w:rsidRPr="00F6011A">
        <w:rPr>
          <w:color w:val="000000"/>
          <w:szCs w:val="28"/>
        </w:rPr>
        <w:t>Собрание законодательства Российской Федерации,</w:t>
      </w:r>
      <w:r w:rsidR="00F6011A">
        <w:rPr>
          <w:color w:val="000000"/>
          <w:szCs w:val="28"/>
        </w:rPr>
        <w:t xml:space="preserve"> 2008, № 34, ст. 3916; 2018, № 2, ст. 425)</w:t>
      </w:r>
      <w:r w:rsidR="00E1741E">
        <w:rPr>
          <w:color w:val="000000"/>
          <w:szCs w:val="28"/>
        </w:rPr>
        <w:t>,</w:t>
      </w:r>
      <w:r w:rsidR="00F6011A">
        <w:rPr>
          <w:color w:val="000000"/>
          <w:szCs w:val="28"/>
        </w:rPr>
        <w:t xml:space="preserve"> </w:t>
      </w:r>
      <w:r w:rsidR="00B907E2">
        <w:rPr>
          <w:color w:val="000000"/>
          <w:szCs w:val="28"/>
        </w:rPr>
        <w:t>пункт</w:t>
      </w:r>
      <w:r>
        <w:rPr>
          <w:color w:val="000000"/>
          <w:szCs w:val="28"/>
        </w:rPr>
        <w:t xml:space="preserve"> </w:t>
      </w:r>
      <w:r w:rsidR="00B907E2">
        <w:rPr>
          <w:color w:val="000000"/>
          <w:szCs w:val="28"/>
        </w:rPr>
        <w:t xml:space="preserve">16 </w:t>
      </w:r>
      <w:r w:rsidR="00B907E2" w:rsidRPr="00B907E2">
        <w:rPr>
          <w:color w:val="000000"/>
          <w:szCs w:val="28"/>
        </w:rPr>
        <w:t>Правил формирования и реализации федеральной адресной инвестиционной программы</w:t>
      </w:r>
      <w:r w:rsidR="00B907E2">
        <w:rPr>
          <w:color w:val="000000"/>
          <w:szCs w:val="28"/>
        </w:rPr>
        <w:t xml:space="preserve">, утвержденных постановлением </w:t>
      </w:r>
      <w:r w:rsidR="00612111">
        <w:rPr>
          <w:color w:val="000000"/>
          <w:szCs w:val="28"/>
        </w:rPr>
        <w:t>П</w:t>
      </w:r>
      <w:r w:rsidR="00B907E2">
        <w:rPr>
          <w:color w:val="000000"/>
          <w:szCs w:val="28"/>
        </w:rPr>
        <w:t>равительства Российской Федерации от 13.09.20</w:t>
      </w:r>
      <w:r w:rsidR="00612111">
        <w:rPr>
          <w:color w:val="000000"/>
          <w:szCs w:val="28"/>
        </w:rPr>
        <w:t>10</w:t>
      </w:r>
      <w:r w:rsidR="00B907E2">
        <w:rPr>
          <w:color w:val="000000"/>
          <w:szCs w:val="28"/>
        </w:rPr>
        <w:t xml:space="preserve"> </w:t>
      </w:r>
      <w:r w:rsidR="00612111">
        <w:rPr>
          <w:color w:val="000000"/>
          <w:szCs w:val="28"/>
        </w:rPr>
        <w:t>№ 716 (Собрание законодательства Российской Федерации, 2010, № 38, ст. 4834; 2016, № 11, ст. 1538; № 48, ст. 6764; 2018, № 2, № 425; 2020, № 2, ст. 190)</w:t>
      </w:r>
      <w:r w:rsidR="00E1741E">
        <w:rPr>
          <w:color w:val="000000"/>
          <w:szCs w:val="28"/>
        </w:rPr>
        <w:t>,</w:t>
      </w:r>
      <w:r w:rsidR="00612111">
        <w:rPr>
          <w:color w:val="000000"/>
          <w:szCs w:val="28"/>
        </w:rPr>
        <w:t xml:space="preserve"> </w:t>
      </w:r>
      <w:r w:rsidRPr="00BB0AF9">
        <w:rPr>
          <w:color w:val="000000"/>
          <w:szCs w:val="28"/>
        </w:rPr>
        <w:t>не применя</w:t>
      </w:r>
      <w:r w:rsidR="00B907E2">
        <w:rPr>
          <w:color w:val="000000"/>
          <w:szCs w:val="28"/>
        </w:rPr>
        <w:t>ю</w:t>
      </w:r>
      <w:r w:rsidRPr="00BB0AF9">
        <w:rPr>
          <w:color w:val="000000"/>
          <w:szCs w:val="28"/>
        </w:rPr>
        <w:t>тся к объектам инфраструктуры,</w:t>
      </w:r>
      <w:r>
        <w:rPr>
          <w:color w:val="000000"/>
          <w:szCs w:val="28"/>
        </w:rPr>
        <w:t xml:space="preserve"> создаваемым публично-правовой компанией по формированию комплексной системы</w:t>
      </w:r>
      <w:r w:rsidR="00B907E2">
        <w:rPr>
          <w:color w:val="000000"/>
          <w:szCs w:val="28"/>
        </w:rPr>
        <w:t xml:space="preserve"> обращения с твердыми коммунальными отходами «Российский экологический оператор» или ее дочерними обществами в рамках федерального проекта «Экономика замкнутого цикла».</w:t>
      </w: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6011A" w:rsidRDefault="00F6011A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2"/>
      </w:tblGrid>
      <w:tr w:rsidR="007A2B21" w:rsidRPr="00A3280B" w:rsidTr="00194D4C">
        <w:tc>
          <w:tcPr>
            <w:tcW w:w="4714" w:type="dxa"/>
            <w:shd w:val="clear" w:color="auto" w:fill="auto"/>
          </w:tcPr>
          <w:p w:rsidR="007A2B21" w:rsidRPr="00A3280B" w:rsidRDefault="007A2B21" w:rsidP="00194D4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3280B">
              <w:rPr>
                <w:color w:val="000000"/>
                <w:szCs w:val="28"/>
              </w:rPr>
              <w:t>Председатель Правительства</w:t>
            </w:r>
          </w:p>
          <w:p w:rsidR="007A2B21" w:rsidRPr="008B4587" w:rsidRDefault="007A2B21" w:rsidP="00194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A3280B">
              <w:rPr>
                <w:color w:val="000000"/>
                <w:szCs w:val="28"/>
              </w:rPr>
              <w:t>Российской Федерации</w:t>
            </w:r>
          </w:p>
        </w:tc>
        <w:tc>
          <w:tcPr>
            <w:tcW w:w="4715" w:type="dxa"/>
            <w:shd w:val="clear" w:color="auto" w:fill="auto"/>
          </w:tcPr>
          <w:p w:rsidR="007A2B21" w:rsidRPr="00A3280B" w:rsidRDefault="007A2B21" w:rsidP="00194D4C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  <w:p w:rsidR="007A2B21" w:rsidRPr="00A3280B" w:rsidRDefault="007A2B21" w:rsidP="00194D4C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</w:t>
            </w:r>
            <w:r w:rsidRPr="00A3280B">
              <w:rPr>
                <w:color w:val="000000"/>
                <w:szCs w:val="28"/>
              </w:rPr>
              <w:t>М. Мишустин</w:t>
            </w:r>
          </w:p>
        </w:tc>
      </w:tr>
    </w:tbl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412F0" w:rsidRDefault="004412F0" w:rsidP="00B907E2"/>
    <w:p w:rsidR="000E08FB" w:rsidRDefault="000E08FB" w:rsidP="009B4097">
      <w:pPr>
        <w:sectPr w:rsidR="000E08FB" w:rsidSect="0098362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09" w:footer="709" w:gutter="0"/>
          <w:paperSrc w:first="15" w:other="15"/>
          <w:cols w:space="720"/>
          <w:titlePg/>
          <w:docGrid w:linePitch="381"/>
        </w:sectPr>
      </w:pPr>
    </w:p>
    <w:p w:rsidR="004412F0" w:rsidRDefault="004412F0" w:rsidP="009B4097"/>
    <w:p w:rsidR="00983626" w:rsidRDefault="00983626">
      <w:pPr>
        <w:ind w:left="4990"/>
        <w:jc w:val="center"/>
      </w:pPr>
      <w:r w:rsidRPr="00983626">
        <w:t>УТВЕРЖДЕНЫ</w:t>
      </w:r>
    </w:p>
    <w:p w:rsidR="00983626" w:rsidRDefault="00983626">
      <w:pPr>
        <w:ind w:left="4990"/>
        <w:jc w:val="center"/>
      </w:pPr>
      <w:r>
        <w:t>постановлением Правительства</w:t>
      </w:r>
    </w:p>
    <w:p w:rsidR="00983626" w:rsidRDefault="00983626">
      <w:pPr>
        <w:spacing w:line="240" w:lineRule="atLeast"/>
        <w:ind w:left="4990"/>
        <w:jc w:val="center"/>
      </w:pPr>
      <w:r>
        <w:t>Российской Федерации</w:t>
      </w:r>
    </w:p>
    <w:p w:rsidR="00983626" w:rsidRDefault="00983626">
      <w:pPr>
        <w:spacing w:line="240" w:lineRule="atLeast"/>
        <w:ind w:left="4990"/>
      </w:pPr>
      <w:r>
        <w:t>от                        202</w:t>
      </w:r>
      <w:r w:rsidR="00963698">
        <w:t>2</w:t>
      </w:r>
      <w:r>
        <w:t xml:space="preserve"> г. №</w:t>
      </w:r>
      <w:r>
        <w:tab/>
      </w: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00" w:lineRule="exact"/>
      </w:pPr>
    </w:p>
    <w:p w:rsidR="000418F5" w:rsidRPr="005D77A6" w:rsidRDefault="005D77A6" w:rsidP="007A2B21">
      <w:pPr>
        <w:spacing w:line="240" w:lineRule="atLeast"/>
        <w:jc w:val="center"/>
        <w:rPr>
          <w:b/>
          <w:bCs/>
        </w:rPr>
      </w:pPr>
      <w:r w:rsidRPr="005D77A6">
        <w:rPr>
          <w:b/>
          <w:bCs/>
        </w:rPr>
        <w:t xml:space="preserve">Правила предоставления из федерального бюджета субсидии на обеспечение </w:t>
      </w:r>
      <w:r w:rsidR="00B76EF4">
        <w:rPr>
          <w:b/>
          <w:bCs/>
        </w:rPr>
        <w:t>достижения</w:t>
      </w:r>
      <w:r w:rsidRPr="005D77A6">
        <w:rPr>
          <w:b/>
          <w:bCs/>
        </w:rPr>
        <w:t xml:space="preserve"> отдельных результатов федерального проекта «Экономика замкнутого цикла» публично-правовой компании по формированию комплексной системы обращения с твердыми коммунальными отходами «Российский экологический оператор</w:t>
      </w:r>
      <w:r w:rsidR="00963698">
        <w:rPr>
          <w:b/>
          <w:bCs/>
        </w:rPr>
        <w:t>»</w:t>
      </w:r>
    </w:p>
    <w:p w:rsidR="005D77A6" w:rsidRDefault="005D77A6" w:rsidP="007A2B21">
      <w:pPr>
        <w:spacing w:line="240" w:lineRule="atLeast"/>
        <w:jc w:val="center"/>
      </w:pPr>
    </w:p>
    <w:p w:rsidR="00382F6A" w:rsidRDefault="00382F6A" w:rsidP="00CE7D9C">
      <w:pPr>
        <w:shd w:val="clear" w:color="auto" w:fill="FFFFFF"/>
        <w:ind w:firstLine="709"/>
      </w:pPr>
      <w:r>
        <w:t>1.</w:t>
      </w:r>
      <w:r w:rsidR="00CE7D9C">
        <w:t> </w:t>
      </w:r>
      <w:r>
        <w:t xml:space="preserve">Настоящие Правила устанавливают цели, условия и порядок предоставления из федерального бюджета субсидии на обеспечение </w:t>
      </w:r>
      <w:r w:rsidR="00B76EF4">
        <w:t xml:space="preserve">достижения </w:t>
      </w:r>
      <w:r w:rsidR="00CE7D9C" w:rsidRPr="00CE7D9C">
        <w:t>отдельных результатов федерального проекта «Экономика замкнутого цикла»</w:t>
      </w:r>
      <w:r w:rsidR="00CE7D9C">
        <w:t xml:space="preserve"> </w:t>
      </w:r>
      <w:r w:rsidR="00B76EF4">
        <w:t xml:space="preserve">(далее – федеральный проект) </w:t>
      </w:r>
      <w: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 (далее - компания) в виде имущественного взноса Российской Федерации в компанию (далее -</w:t>
      </w:r>
      <w:r w:rsidR="000D36D0">
        <w:t xml:space="preserve"> </w:t>
      </w:r>
      <w:r>
        <w:t>субсидия).</w:t>
      </w:r>
    </w:p>
    <w:p w:rsidR="00CE2F64" w:rsidRPr="000418F5" w:rsidRDefault="00CE2F64" w:rsidP="00382F6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2. Субсидия предоставляется в целях выполнения компанией работ, связанных с </w:t>
      </w:r>
      <w:r w:rsidR="00BD02A6" w:rsidRPr="000418F5">
        <w:rPr>
          <w:color w:val="000000"/>
          <w:szCs w:val="28"/>
        </w:rPr>
        <w:t>достижение</w:t>
      </w:r>
      <w:r w:rsidR="00350933" w:rsidRPr="000418F5">
        <w:rPr>
          <w:color w:val="000000"/>
          <w:szCs w:val="28"/>
        </w:rPr>
        <w:t>м</w:t>
      </w:r>
      <w:r w:rsidR="00BD02A6" w:rsidRPr="000418F5">
        <w:rPr>
          <w:color w:val="000000"/>
          <w:szCs w:val="28"/>
        </w:rPr>
        <w:t xml:space="preserve"> </w:t>
      </w:r>
      <w:r w:rsidRPr="000418F5">
        <w:rPr>
          <w:color w:val="000000"/>
          <w:szCs w:val="28"/>
        </w:rPr>
        <w:t xml:space="preserve">следующих </w:t>
      </w:r>
      <w:r w:rsidR="00BD02A6" w:rsidRPr="000418F5">
        <w:rPr>
          <w:color w:val="000000"/>
          <w:szCs w:val="28"/>
        </w:rPr>
        <w:t xml:space="preserve">результатов </w:t>
      </w:r>
      <w:r w:rsidRPr="000418F5">
        <w:rPr>
          <w:color w:val="000000"/>
          <w:szCs w:val="28"/>
        </w:rPr>
        <w:t>федерального проекта:</w:t>
      </w:r>
    </w:p>
    <w:p w:rsidR="00CE2F64" w:rsidRPr="00D0184F" w:rsidRDefault="00CE2F64" w:rsidP="0021182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а) </w:t>
      </w:r>
      <w:r w:rsidR="00DF7546">
        <w:rPr>
          <w:color w:val="000000"/>
          <w:szCs w:val="28"/>
        </w:rPr>
        <w:t>создана управляющая компания по формированию экотехнопарков;</w:t>
      </w:r>
    </w:p>
    <w:p w:rsidR="001220DE" w:rsidRPr="000418F5" w:rsidRDefault="00CE2F64" w:rsidP="0021182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б) </w:t>
      </w:r>
      <w:r w:rsidR="0021182F">
        <w:rPr>
          <w:color w:val="000000"/>
          <w:szCs w:val="28"/>
        </w:rPr>
        <w:t>п</w:t>
      </w:r>
      <w:r w:rsidR="0021182F" w:rsidRPr="0021182F">
        <w:rPr>
          <w:color w:val="000000"/>
          <w:szCs w:val="28"/>
        </w:rPr>
        <w:t>роведена</w:t>
      </w:r>
      <w:r w:rsidR="0021182F">
        <w:rPr>
          <w:color w:val="000000"/>
          <w:szCs w:val="28"/>
        </w:rPr>
        <w:t xml:space="preserve"> </w:t>
      </w:r>
      <w:r w:rsidR="0021182F" w:rsidRPr="0021182F">
        <w:rPr>
          <w:color w:val="000000"/>
          <w:szCs w:val="28"/>
        </w:rPr>
        <w:t>информационно</w:t>
      </w:r>
      <w:r w:rsidR="0021182F">
        <w:rPr>
          <w:color w:val="000000"/>
          <w:szCs w:val="28"/>
        </w:rPr>
        <w:t>-</w:t>
      </w:r>
      <w:r w:rsidR="0021182F" w:rsidRPr="0021182F">
        <w:rPr>
          <w:color w:val="000000"/>
          <w:szCs w:val="28"/>
        </w:rPr>
        <w:t>просветительская</w:t>
      </w:r>
      <w:r w:rsidR="0021182F">
        <w:rPr>
          <w:color w:val="000000"/>
          <w:szCs w:val="28"/>
        </w:rPr>
        <w:t xml:space="preserve"> </w:t>
      </w:r>
      <w:r w:rsidR="0021182F" w:rsidRPr="0021182F">
        <w:rPr>
          <w:color w:val="000000"/>
          <w:szCs w:val="28"/>
        </w:rPr>
        <w:t>кампания в целях</w:t>
      </w:r>
      <w:r w:rsidR="0021182F">
        <w:rPr>
          <w:color w:val="000000"/>
          <w:szCs w:val="28"/>
        </w:rPr>
        <w:t xml:space="preserve"> </w:t>
      </w:r>
      <w:r w:rsidR="0021182F" w:rsidRPr="0021182F">
        <w:rPr>
          <w:color w:val="000000"/>
          <w:szCs w:val="28"/>
        </w:rPr>
        <w:t>популяризации</w:t>
      </w:r>
      <w:r w:rsidR="0021182F">
        <w:rPr>
          <w:color w:val="000000"/>
          <w:szCs w:val="28"/>
        </w:rPr>
        <w:t xml:space="preserve"> </w:t>
      </w:r>
      <w:r w:rsidR="0021182F" w:rsidRPr="0021182F">
        <w:rPr>
          <w:color w:val="000000"/>
          <w:szCs w:val="28"/>
        </w:rPr>
        <w:t>принципов экономики</w:t>
      </w:r>
      <w:r w:rsidR="0021182F">
        <w:rPr>
          <w:color w:val="000000"/>
          <w:szCs w:val="28"/>
        </w:rPr>
        <w:t xml:space="preserve"> </w:t>
      </w:r>
      <w:r w:rsidR="0021182F" w:rsidRPr="0021182F">
        <w:rPr>
          <w:color w:val="000000"/>
          <w:szCs w:val="28"/>
        </w:rPr>
        <w:t>замкнутого цикла</w:t>
      </w:r>
      <w:r w:rsidR="0021182F">
        <w:rPr>
          <w:color w:val="000000"/>
          <w:szCs w:val="28"/>
        </w:rPr>
        <w:t>.</w:t>
      </w:r>
    </w:p>
    <w:p w:rsidR="00CE2F64" w:rsidRPr="000418F5" w:rsidRDefault="001220DE" w:rsidP="000D36D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3.</w:t>
      </w:r>
      <w:r w:rsidR="00B76EF4">
        <w:rPr>
          <w:color w:val="000000"/>
          <w:szCs w:val="28"/>
        </w:rPr>
        <w:t> </w:t>
      </w:r>
      <w:r w:rsidRPr="000418F5">
        <w:rPr>
          <w:color w:val="000000"/>
          <w:szCs w:val="28"/>
        </w:rPr>
        <w:t>Субсидия является источником финансового обеспечения затрат компании, связанных с достижением результатов, указанных в пункте 2 настоящих Правил, по следующим направлениям расходования</w:t>
      </w:r>
      <w:r w:rsidR="00F12601">
        <w:rPr>
          <w:color w:val="000000"/>
          <w:szCs w:val="28"/>
        </w:rPr>
        <w:t>:</w:t>
      </w:r>
    </w:p>
    <w:p w:rsidR="00940FDA" w:rsidRDefault="000D36D0" w:rsidP="00940FD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</w:t>
      </w:r>
      <w:r w:rsidR="001220DE" w:rsidRPr="000418F5">
        <w:rPr>
          <w:color w:val="000000"/>
          <w:szCs w:val="28"/>
        </w:rPr>
        <w:t> </w:t>
      </w:r>
      <w:r w:rsidR="00CE2F64" w:rsidRPr="000418F5">
        <w:rPr>
          <w:color w:val="000000"/>
          <w:szCs w:val="28"/>
        </w:rPr>
        <w:t>затраты компании, связанные с проведением, организацией и участием в мероприятиях, освещающи</w:t>
      </w:r>
      <w:r w:rsidR="00940FDA">
        <w:rPr>
          <w:color w:val="000000"/>
          <w:szCs w:val="28"/>
        </w:rPr>
        <w:t xml:space="preserve">х вопросы реализации </w:t>
      </w:r>
      <w:r w:rsidR="00940FDA" w:rsidRPr="0021182F">
        <w:rPr>
          <w:color w:val="000000"/>
          <w:szCs w:val="28"/>
        </w:rPr>
        <w:t>экономики</w:t>
      </w:r>
      <w:r w:rsidR="00940FDA">
        <w:rPr>
          <w:color w:val="000000"/>
          <w:szCs w:val="28"/>
        </w:rPr>
        <w:t xml:space="preserve"> </w:t>
      </w:r>
      <w:r w:rsidR="00940FDA" w:rsidRPr="0021182F">
        <w:rPr>
          <w:color w:val="000000"/>
          <w:szCs w:val="28"/>
        </w:rPr>
        <w:t>замкнутого цикла</w:t>
      </w:r>
      <w:r w:rsidR="00940FDA">
        <w:rPr>
          <w:color w:val="000000"/>
          <w:szCs w:val="28"/>
        </w:rPr>
        <w:t>;</w:t>
      </w:r>
    </w:p>
    <w:p w:rsidR="00CE2F64" w:rsidRPr="000418F5" w:rsidRDefault="00940FDA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="00CF0267">
        <w:rPr>
          <w:color w:val="000000"/>
          <w:szCs w:val="28"/>
        </w:rPr>
        <w:t>) </w:t>
      </w:r>
      <w:r w:rsidR="00CF0267" w:rsidRPr="00CF0267">
        <w:rPr>
          <w:color w:val="000000"/>
          <w:szCs w:val="28"/>
        </w:rPr>
        <w:t>затраты компании, связанные с просветительской</w:t>
      </w:r>
      <w:r w:rsidR="00620649">
        <w:rPr>
          <w:color w:val="000000"/>
          <w:szCs w:val="28"/>
        </w:rPr>
        <w:t>, образовательной</w:t>
      </w:r>
      <w:r w:rsidR="00CF0267" w:rsidRPr="00CF0267">
        <w:rPr>
          <w:color w:val="000000"/>
          <w:szCs w:val="28"/>
        </w:rPr>
        <w:t xml:space="preserve"> и информационно-разъяснительной деятельностью в области </w:t>
      </w:r>
      <w:r>
        <w:rPr>
          <w:color w:val="000000"/>
          <w:szCs w:val="28"/>
        </w:rPr>
        <w:t>экономики замкнутого цикла</w:t>
      </w:r>
      <w:r w:rsidR="00E559A8">
        <w:rPr>
          <w:color w:val="000000"/>
          <w:szCs w:val="28"/>
        </w:rPr>
        <w:t>, проведением исследова</w:t>
      </w:r>
      <w:r w:rsidR="004E276B">
        <w:rPr>
          <w:color w:val="000000"/>
          <w:szCs w:val="28"/>
        </w:rPr>
        <w:t>тельских работ</w:t>
      </w:r>
      <w:r w:rsidR="00E559A8">
        <w:rPr>
          <w:color w:val="000000"/>
          <w:szCs w:val="28"/>
        </w:rPr>
        <w:t xml:space="preserve"> в указанной области</w:t>
      </w:r>
      <w:r>
        <w:rPr>
          <w:color w:val="000000"/>
          <w:szCs w:val="28"/>
        </w:rPr>
        <w:t>;</w:t>
      </w:r>
    </w:p>
    <w:p w:rsidR="00621C11" w:rsidRDefault="00940FDA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</w:t>
      </w:r>
      <w:r w:rsidR="001220DE" w:rsidRPr="000418F5">
        <w:rPr>
          <w:color w:val="000000"/>
          <w:szCs w:val="28"/>
        </w:rPr>
        <w:t>) </w:t>
      </w:r>
      <w:bookmarkStart w:id="1" w:name="_Hlk79846340"/>
      <w:r w:rsidR="00C47B43" w:rsidRPr="000418F5">
        <w:rPr>
          <w:color w:val="000000"/>
          <w:szCs w:val="28"/>
        </w:rPr>
        <w:t xml:space="preserve">затраты компании, связанные с созданием </w:t>
      </w:r>
      <w:r w:rsidR="00310010" w:rsidRPr="000418F5">
        <w:rPr>
          <w:color w:val="000000"/>
          <w:szCs w:val="28"/>
        </w:rPr>
        <w:t xml:space="preserve">ее дочерних обществ </w:t>
      </w:r>
      <w:r w:rsidR="00666655" w:rsidRPr="000418F5">
        <w:rPr>
          <w:color w:val="000000"/>
          <w:szCs w:val="28"/>
        </w:rPr>
        <w:t>в целях достижения результат</w:t>
      </w:r>
      <w:r w:rsidR="00621C11">
        <w:rPr>
          <w:color w:val="000000"/>
          <w:szCs w:val="28"/>
        </w:rPr>
        <w:t>а федерального проекта, указанного в подпункте «а» пункта 2 настоящих Правил;</w:t>
      </w:r>
    </w:p>
    <w:p w:rsidR="00621C11" w:rsidRDefault="00621C11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г) </w:t>
      </w:r>
      <w:r w:rsidR="002C56CB" w:rsidRPr="002C56CB">
        <w:rPr>
          <w:color w:val="000000"/>
          <w:szCs w:val="28"/>
        </w:rPr>
        <w:t>затраты компании, связанные</w:t>
      </w:r>
      <w:r w:rsidR="002C56CB">
        <w:rPr>
          <w:color w:val="000000"/>
          <w:szCs w:val="28"/>
        </w:rPr>
        <w:t xml:space="preserve"> с осуществлением </w:t>
      </w:r>
      <w:r w:rsidR="002C56CB" w:rsidRPr="002C56CB">
        <w:rPr>
          <w:color w:val="000000"/>
          <w:szCs w:val="28"/>
        </w:rPr>
        <w:t>взносов в уставные капиталы дочерних обществ</w:t>
      </w:r>
      <w:r w:rsidR="002C56CB">
        <w:rPr>
          <w:color w:val="000000"/>
          <w:szCs w:val="28"/>
        </w:rPr>
        <w:t>, указанных в подпункте «в» настоящего пункта,</w:t>
      </w:r>
      <w:r w:rsidR="002C56CB" w:rsidRPr="002C56CB">
        <w:rPr>
          <w:color w:val="000000"/>
          <w:szCs w:val="28"/>
        </w:rPr>
        <w:t xml:space="preserve"> и безвозмездных вкладов в денежной форме, которые не увеличивают уставные капиталы </w:t>
      </w:r>
      <w:r w:rsidR="002C56CB">
        <w:rPr>
          <w:color w:val="000000"/>
          <w:szCs w:val="28"/>
        </w:rPr>
        <w:t xml:space="preserve">таких </w:t>
      </w:r>
      <w:r w:rsidR="002C56CB" w:rsidRPr="002C56CB">
        <w:rPr>
          <w:color w:val="000000"/>
          <w:szCs w:val="28"/>
        </w:rPr>
        <w:t>дочерних обществ</w:t>
      </w:r>
      <w:r w:rsidR="00F12DF5">
        <w:rPr>
          <w:color w:val="000000"/>
          <w:szCs w:val="28"/>
        </w:rPr>
        <w:t xml:space="preserve">, </w:t>
      </w:r>
      <w:r w:rsidR="00B529C7" w:rsidRPr="00B529C7">
        <w:rPr>
          <w:color w:val="000000"/>
          <w:szCs w:val="28"/>
        </w:rPr>
        <w:t xml:space="preserve">на финансовое обеспечение затрат </w:t>
      </w:r>
      <w:r w:rsidR="00B529C7">
        <w:rPr>
          <w:color w:val="000000"/>
          <w:szCs w:val="28"/>
        </w:rPr>
        <w:t xml:space="preserve">таких дочерних обществ </w:t>
      </w:r>
      <w:r w:rsidR="00B529C7" w:rsidRPr="00B529C7">
        <w:rPr>
          <w:color w:val="000000"/>
          <w:szCs w:val="28"/>
        </w:rPr>
        <w:t>по направлениям, указанным</w:t>
      </w:r>
      <w:r w:rsidR="00B529C7">
        <w:rPr>
          <w:color w:val="000000"/>
          <w:szCs w:val="28"/>
        </w:rPr>
        <w:t xml:space="preserve"> в пункте 4 настоящих Правил.</w:t>
      </w:r>
    </w:p>
    <w:p w:rsidR="00F12DF5" w:rsidRDefault="00F12DF5" w:rsidP="005F056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B529C7">
        <w:rPr>
          <w:color w:val="000000"/>
          <w:szCs w:val="28"/>
        </w:rPr>
        <w:t xml:space="preserve">Дочерние общества, указанные в подпункте «в» пункта 3 настоящих Правил, вправе использовать </w:t>
      </w:r>
      <w:r w:rsidR="00B529C7" w:rsidRPr="00B529C7">
        <w:rPr>
          <w:color w:val="000000"/>
          <w:szCs w:val="28"/>
        </w:rPr>
        <w:t>взно</w:t>
      </w:r>
      <w:r w:rsidR="00B529C7">
        <w:rPr>
          <w:color w:val="000000"/>
          <w:szCs w:val="28"/>
        </w:rPr>
        <w:t>сы</w:t>
      </w:r>
      <w:r w:rsidR="00B529C7" w:rsidRPr="00B529C7">
        <w:rPr>
          <w:color w:val="000000"/>
          <w:szCs w:val="28"/>
        </w:rPr>
        <w:t xml:space="preserve"> в уставные капиталы</w:t>
      </w:r>
      <w:r w:rsidR="00B529C7">
        <w:rPr>
          <w:color w:val="000000"/>
          <w:szCs w:val="28"/>
        </w:rPr>
        <w:t xml:space="preserve"> и </w:t>
      </w:r>
      <w:r w:rsidR="00B529C7" w:rsidRPr="00B529C7">
        <w:rPr>
          <w:color w:val="000000"/>
          <w:szCs w:val="28"/>
        </w:rPr>
        <w:t>безвозмездны</w:t>
      </w:r>
      <w:r w:rsidR="00B42CD6">
        <w:rPr>
          <w:color w:val="000000"/>
          <w:szCs w:val="28"/>
        </w:rPr>
        <w:t>е</w:t>
      </w:r>
      <w:r w:rsidR="00B529C7" w:rsidRPr="00B529C7">
        <w:rPr>
          <w:color w:val="000000"/>
          <w:szCs w:val="28"/>
        </w:rPr>
        <w:t xml:space="preserve"> вклад</w:t>
      </w:r>
      <w:r w:rsidR="00B42CD6">
        <w:rPr>
          <w:color w:val="000000"/>
          <w:szCs w:val="28"/>
        </w:rPr>
        <w:t>ы</w:t>
      </w:r>
      <w:r w:rsidR="00B529C7" w:rsidRPr="00B529C7">
        <w:rPr>
          <w:color w:val="000000"/>
          <w:szCs w:val="28"/>
        </w:rPr>
        <w:t xml:space="preserve"> в денежной форме, которые не увеличивают уставные капиталы</w:t>
      </w:r>
      <w:r w:rsidR="00B529C7">
        <w:rPr>
          <w:color w:val="000000"/>
          <w:szCs w:val="28"/>
        </w:rPr>
        <w:t>, предоставленные компанией за счет средств субсидии</w:t>
      </w:r>
      <w:r w:rsidR="00B42CD6">
        <w:rPr>
          <w:color w:val="000000"/>
          <w:szCs w:val="28"/>
        </w:rPr>
        <w:t>,</w:t>
      </w:r>
      <w:r w:rsidR="00B529C7">
        <w:rPr>
          <w:color w:val="000000"/>
          <w:szCs w:val="28"/>
        </w:rPr>
        <w:t xml:space="preserve"> н</w:t>
      </w:r>
      <w:r w:rsidR="00B529C7" w:rsidRPr="00B529C7">
        <w:rPr>
          <w:color w:val="000000"/>
          <w:szCs w:val="28"/>
        </w:rPr>
        <w:t xml:space="preserve">а финансовое обеспечение затрат по </w:t>
      </w:r>
      <w:r w:rsidR="00B529C7">
        <w:rPr>
          <w:color w:val="000000"/>
          <w:szCs w:val="28"/>
        </w:rPr>
        <w:t xml:space="preserve">следующим </w:t>
      </w:r>
      <w:r w:rsidR="00B529C7" w:rsidRPr="00B529C7">
        <w:rPr>
          <w:color w:val="000000"/>
          <w:szCs w:val="28"/>
        </w:rPr>
        <w:t>направлениям</w:t>
      </w:r>
      <w:r w:rsidR="00B529C7">
        <w:rPr>
          <w:color w:val="000000"/>
          <w:szCs w:val="28"/>
        </w:rPr>
        <w:t>:</w:t>
      </w:r>
    </w:p>
    <w:p w:rsidR="00992160" w:rsidRDefault="00C1370A" w:rsidP="005F056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="00992160">
        <w:rPr>
          <w:color w:val="000000"/>
          <w:szCs w:val="28"/>
        </w:rPr>
        <w:t xml:space="preserve">на </w:t>
      </w:r>
      <w:r w:rsidR="00992160" w:rsidRPr="00992160">
        <w:rPr>
          <w:color w:val="000000"/>
          <w:szCs w:val="28"/>
        </w:rPr>
        <w:t>оплат</w:t>
      </w:r>
      <w:r w:rsidR="00992160">
        <w:rPr>
          <w:color w:val="000000"/>
          <w:szCs w:val="28"/>
        </w:rPr>
        <w:t>у</w:t>
      </w:r>
      <w:r w:rsidR="00992160" w:rsidRPr="00992160">
        <w:rPr>
          <w:color w:val="000000"/>
          <w:szCs w:val="28"/>
        </w:rPr>
        <w:t xml:space="preserve"> труда работников </w:t>
      </w:r>
      <w:r w:rsidR="00992160">
        <w:rPr>
          <w:color w:val="000000"/>
          <w:szCs w:val="28"/>
        </w:rPr>
        <w:t xml:space="preserve">дочерних обществ </w:t>
      </w:r>
      <w:r w:rsidR="00992160" w:rsidRPr="00992160">
        <w:rPr>
          <w:color w:val="000000"/>
          <w:szCs w:val="28"/>
        </w:rPr>
        <w:t>и начисления на выплаты по оплате труда работников</w:t>
      </w:r>
      <w:r w:rsidR="00992160">
        <w:rPr>
          <w:color w:val="000000"/>
          <w:szCs w:val="28"/>
        </w:rPr>
        <w:t xml:space="preserve"> дочерних обществ</w:t>
      </w:r>
      <w:r w:rsidR="00992160" w:rsidRPr="00992160">
        <w:rPr>
          <w:color w:val="000000"/>
          <w:szCs w:val="28"/>
        </w:rPr>
        <w:t>;</w:t>
      </w:r>
      <w:r w:rsidR="00992160">
        <w:rPr>
          <w:color w:val="000000"/>
          <w:szCs w:val="28"/>
        </w:rPr>
        <w:t xml:space="preserve"> </w:t>
      </w:r>
    </w:p>
    <w:p w:rsidR="00992160" w:rsidRDefault="00992160" w:rsidP="0099216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б) на расходы </w:t>
      </w:r>
      <w:r w:rsidRPr="00992160">
        <w:rPr>
          <w:color w:val="000000"/>
          <w:szCs w:val="28"/>
        </w:rPr>
        <w:t>на общехозяйственные нужды, включая</w:t>
      </w:r>
      <w:r>
        <w:rPr>
          <w:color w:val="000000"/>
          <w:szCs w:val="28"/>
        </w:rPr>
        <w:t xml:space="preserve"> </w:t>
      </w:r>
      <w:r w:rsidRPr="00992160">
        <w:rPr>
          <w:color w:val="000000"/>
          <w:szCs w:val="28"/>
        </w:rPr>
        <w:t>коммунальные услуги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услуги связи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транспортные услуги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услуги пользования имуществом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аренду офисного помещения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оплату материально-технического обеспечения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приобретение оборудования и иного движимого имущества, необходимых для осуществления мероприятий</w:t>
      </w:r>
      <w:r>
        <w:rPr>
          <w:color w:val="000000"/>
          <w:szCs w:val="28"/>
        </w:rPr>
        <w:t xml:space="preserve">, </w:t>
      </w:r>
      <w:r w:rsidRPr="00992160">
        <w:rPr>
          <w:color w:val="000000"/>
          <w:szCs w:val="28"/>
        </w:rPr>
        <w:t>организацию рабочих мест, в том числе приобретение программного обеспечения, техническое сопровождение программного обеспечения и услуги информационных справочных систем</w:t>
      </w:r>
      <w:r>
        <w:rPr>
          <w:color w:val="000000"/>
          <w:szCs w:val="28"/>
        </w:rPr>
        <w:t xml:space="preserve">, командировочные расходы  работников дочерних обществ, </w:t>
      </w:r>
      <w:r w:rsidRPr="00992160">
        <w:rPr>
          <w:color w:val="000000"/>
          <w:szCs w:val="28"/>
        </w:rPr>
        <w:t>уплату налогов, сборов и иных обязательных платежей, установленных законодательством Российской Федерации;</w:t>
      </w:r>
    </w:p>
    <w:p w:rsidR="00B529C7" w:rsidRDefault="00992160" w:rsidP="005F056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в) </w:t>
      </w:r>
      <w:r w:rsidR="00C1370A" w:rsidRPr="00C1370A">
        <w:rPr>
          <w:color w:val="000000"/>
          <w:szCs w:val="28"/>
        </w:rPr>
        <w:t xml:space="preserve">на проведение проектных и изыскательских работ, а также на проведение государственной экспертизы проектной документации и результатов инженерных изысканий, </w:t>
      </w:r>
      <w:r w:rsidR="00263E9C">
        <w:rPr>
          <w:color w:val="000000"/>
          <w:szCs w:val="28"/>
        </w:rPr>
        <w:t>проверк</w:t>
      </w:r>
      <w:r w:rsidR="00C20E84">
        <w:rPr>
          <w:color w:val="000000"/>
          <w:szCs w:val="28"/>
        </w:rPr>
        <w:t>и</w:t>
      </w:r>
      <w:r w:rsidR="00263E9C">
        <w:rPr>
          <w:color w:val="000000"/>
          <w:szCs w:val="28"/>
        </w:rPr>
        <w:t xml:space="preserve"> </w:t>
      </w:r>
      <w:r w:rsidR="00C1370A" w:rsidRPr="00C1370A">
        <w:rPr>
          <w:color w:val="000000"/>
          <w:szCs w:val="28"/>
        </w:rPr>
        <w:t>достоверности определения сметной стоимости объектов инфраструктуры</w:t>
      </w:r>
      <w:r w:rsidR="00C1370A">
        <w:rPr>
          <w:color w:val="000000"/>
          <w:szCs w:val="28"/>
        </w:rPr>
        <w:t>;</w:t>
      </w:r>
    </w:p>
    <w:p w:rsidR="00C1370A" w:rsidRPr="00C1370A" w:rsidRDefault="00992160" w:rsidP="00C1370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C1370A">
        <w:rPr>
          <w:color w:val="000000"/>
          <w:szCs w:val="28"/>
        </w:rPr>
        <w:t>) </w:t>
      </w:r>
      <w:r w:rsidR="00C1370A" w:rsidRPr="00C1370A">
        <w:rPr>
          <w:color w:val="000000"/>
          <w:szCs w:val="28"/>
        </w:rPr>
        <w:t>на проведение дополнительной независимой экспертизы выполненных работ и услуг, технологического и ценового аудита, технико-экономического обоснования, обследования качества и объема выполненных работ;</w:t>
      </w:r>
    </w:p>
    <w:p w:rsidR="00C1370A" w:rsidRPr="005F056C" w:rsidRDefault="00992160" w:rsidP="00C1370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</w:t>
      </w:r>
      <w:r w:rsidR="00C1370A">
        <w:rPr>
          <w:color w:val="000000"/>
          <w:szCs w:val="28"/>
        </w:rPr>
        <w:t>) </w:t>
      </w:r>
      <w:r w:rsidR="00C1370A" w:rsidRPr="00C1370A">
        <w:rPr>
          <w:color w:val="000000"/>
          <w:szCs w:val="28"/>
        </w:rPr>
        <w:t>на осуществление функций технического заказчика и экспертное сопровождение проектов</w:t>
      </w:r>
      <w:r w:rsidR="002C17F7">
        <w:rPr>
          <w:color w:val="000000"/>
          <w:szCs w:val="28"/>
        </w:rPr>
        <w:t xml:space="preserve">, в том числе на расходы на заключение </w:t>
      </w:r>
      <w:r w:rsidR="002C17F7" w:rsidRPr="002C17F7">
        <w:rPr>
          <w:color w:val="000000"/>
          <w:szCs w:val="28"/>
        </w:rPr>
        <w:t>договор</w:t>
      </w:r>
      <w:r w:rsidR="002C17F7">
        <w:rPr>
          <w:color w:val="000000"/>
          <w:szCs w:val="28"/>
        </w:rPr>
        <w:t>ов</w:t>
      </w:r>
      <w:r w:rsidR="002C17F7" w:rsidRPr="002C17F7">
        <w:rPr>
          <w:color w:val="000000"/>
          <w:szCs w:val="28"/>
        </w:rPr>
        <w:t xml:space="preserve"> на выполнение </w:t>
      </w:r>
      <w:r w:rsidR="002C17F7">
        <w:rPr>
          <w:color w:val="000000"/>
          <w:szCs w:val="28"/>
        </w:rPr>
        <w:t xml:space="preserve">соответствующих </w:t>
      </w:r>
      <w:r w:rsidR="002C17F7" w:rsidRPr="002C17F7">
        <w:rPr>
          <w:color w:val="000000"/>
          <w:szCs w:val="28"/>
        </w:rPr>
        <w:t>функций</w:t>
      </w:r>
      <w:r w:rsidR="00C1370A" w:rsidRPr="00C1370A">
        <w:rPr>
          <w:color w:val="000000"/>
          <w:szCs w:val="28"/>
        </w:rPr>
        <w:t>;</w:t>
      </w:r>
    </w:p>
    <w:p w:rsidR="002C56CB" w:rsidRDefault="00992160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="00C1370A">
        <w:rPr>
          <w:color w:val="000000"/>
          <w:szCs w:val="28"/>
        </w:rPr>
        <w:t>) </w:t>
      </w:r>
      <w:r w:rsidR="00C1370A" w:rsidRPr="00C1370A">
        <w:rPr>
          <w:color w:val="000000"/>
          <w:szCs w:val="28"/>
        </w:rPr>
        <w:t>на выполнение мероприятий, необходимых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Федерации;</w:t>
      </w:r>
    </w:p>
    <w:p w:rsidR="00637033" w:rsidRPr="00637033" w:rsidRDefault="00992160" w:rsidP="0063703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ж) </w:t>
      </w:r>
      <w:r w:rsidR="00637033">
        <w:rPr>
          <w:color w:val="000000"/>
          <w:szCs w:val="28"/>
        </w:rPr>
        <w:t>на приобретение или долгосрочную аренду земельных участков.</w:t>
      </w:r>
    </w:p>
    <w:p w:rsidR="001146A5" w:rsidRPr="001146A5" w:rsidRDefault="00637033" w:rsidP="001146A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1146A5" w:rsidRPr="001146A5">
        <w:rPr>
          <w:color w:val="000000"/>
          <w:szCs w:val="28"/>
        </w:rPr>
        <w:t>Субсидия предоставляется в пределах</w:t>
      </w:r>
      <w:r w:rsidR="004058E3" w:rsidRPr="004058E3">
        <w:rPr>
          <w:color w:val="000000"/>
          <w:szCs w:val="28"/>
        </w:rPr>
        <w:t xml:space="preserve"> </w:t>
      </w:r>
      <w:r w:rsidR="004058E3">
        <w:rPr>
          <w:color w:val="000000"/>
          <w:szCs w:val="28"/>
        </w:rPr>
        <w:t>бюджетных ассигнований, предусмотренных в федеральном законе о федеральном бюджете на соответствующий финансовый год и плановый период, и</w:t>
      </w:r>
      <w:r w:rsidR="001146A5" w:rsidRPr="001146A5">
        <w:rPr>
          <w:color w:val="000000"/>
          <w:szCs w:val="28"/>
        </w:rPr>
        <w:t xml:space="preserve"> лимитов бюджетных обязательств, доведенных в установленном порядке до Министерства природных ресурсов и экологии Российской Федерации как получателя средств федерального бюджета на цели, указанные в пункте 2 настоящих Правил.</w:t>
      </w:r>
    </w:p>
    <w:p w:rsidR="001146A5" w:rsidRDefault="001146A5" w:rsidP="001146A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46A5">
        <w:rPr>
          <w:color w:val="000000"/>
          <w:szCs w:val="28"/>
        </w:rPr>
        <w:t xml:space="preserve">Предоставление субсидии осуществляется в соответствии с соглашением о предоставлении субсидии, заключаемым Министерством природных ресурсов и экологии Российской Федерации с компанией </w:t>
      </w:r>
      <w:r w:rsidR="00752D03">
        <w:rPr>
          <w:color w:val="000000"/>
          <w:szCs w:val="28"/>
        </w:rPr>
        <w:t xml:space="preserve">по типовой форме, утвержденной Министерством финансов Российской Федерации </w:t>
      </w:r>
      <w:r w:rsidRPr="001146A5">
        <w:rPr>
          <w:color w:val="000000"/>
          <w:szCs w:val="28"/>
        </w:rPr>
        <w:t>(далее - соглашение).</w:t>
      </w:r>
    </w:p>
    <w:p w:rsidR="00F12601" w:rsidRDefault="00F12601" w:rsidP="001146A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12601">
        <w:rPr>
          <w:color w:val="000000"/>
          <w:szCs w:val="28"/>
        </w:rPr>
        <w:t>Для заключения соглашения компания представляет в Министерство природных ресурсов и экологии Российской Федерации утвержденную наблюдательным советом компании смету расходов на соответствующий финансовый год</w:t>
      </w:r>
      <w:r>
        <w:rPr>
          <w:color w:val="000000"/>
          <w:szCs w:val="28"/>
        </w:rPr>
        <w:t>, содержащую направления расходования, указанные в пункте 3 настоящих Правил</w:t>
      </w:r>
      <w:r w:rsidRPr="00F12601">
        <w:rPr>
          <w:color w:val="000000"/>
          <w:szCs w:val="28"/>
        </w:rPr>
        <w:t>.</w:t>
      </w:r>
    </w:p>
    <w:p w:rsidR="00F23283" w:rsidRDefault="00F23283" w:rsidP="001146A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23283">
        <w:rPr>
          <w:color w:val="000000"/>
          <w:szCs w:val="28"/>
        </w:rPr>
        <w:t>В случае, если субсидия предоставляется на финансовое обеспечение затрат компании, предусмотренных подпунктом «</w:t>
      </w:r>
      <w:r>
        <w:rPr>
          <w:color w:val="000000"/>
          <w:szCs w:val="28"/>
        </w:rPr>
        <w:t>в</w:t>
      </w:r>
      <w:r w:rsidRPr="00F23283">
        <w:rPr>
          <w:color w:val="000000"/>
          <w:szCs w:val="28"/>
        </w:rPr>
        <w:t>» пункта 3 настоящих Правил, компания представляет в Министерство природных ресурсов и экологии Российской Федерации для заключения соглашения копии решений наблюдательного совета компании</w:t>
      </w:r>
      <w:r w:rsidR="00DC347C">
        <w:rPr>
          <w:color w:val="000000"/>
          <w:szCs w:val="28"/>
        </w:rPr>
        <w:t xml:space="preserve"> о создании </w:t>
      </w:r>
      <w:r w:rsidR="00DC347C" w:rsidRPr="00DC347C">
        <w:rPr>
          <w:color w:val="000000"/>
          <w:szCs w:val="28"/>
        </w:rPr>
        <w:t>дочерних обществ в целях достижения результата федерального проекта, указанного в подпункте «а» пункта 2 настоящих Правил</w:t>
      </w:r>
      <w:r w:rsidR="00DC347C">
        <w:rPr>
          <w:color w:val="000000"/>
          <w:szCs w:val="28"/>
        </w:rPr>
        <w:t>.</w:t>
      </w:r>
    </w:p>
    <w:p w:rsidR="002C56CB" w:rsidRDefault="00752D03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F23283">
        <w:rPr>
          <w:color w:val="000000"/>
          <w:szCs w:val="28"/>
        </w:rPr>
        <w:t> </w:t>
      </w:r>
      <w:r w:rsidR="00F23283" w:rsidRPr="00F23283">
        <w:rPr>
          <w:color w:val="000000"/>
          <w:szCs w:val="28"/>
        </w:rPr>
        <w:t>Размер субсидии определяется как сумма расходов компании по направлениям, указанным в пункте 3 настоящих Правил.</w:t>
      </w:r>
    </w:p>
    <w:p w:rsidR="00CE7656" w:rsidRPr="00CE7656" w:rsidRDefault="00C45C83" w:rsidP="00CE765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="00CE7656" w:rsidRPr="00CE7656">
        <w:rPr>
          <w:color w:val="000000"/>
          <w:szCs w:val="28"/>
        </w:rPr>
        <w:t>Предоставление субсидии осуществляется при условии соблюдения компанией на 1-е число месяца, предшествующего месяцу, в котором планируется заключение соглашения, следующих требований:</w:t>
      </w:r>
    </w:p>
    <w:p w:rsidR="00CE7656" w:rsidRPr="00CE7656" w:rsidRDefault="00CE7656" w:rsidP="00CE765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E7656">
        <w:rPr>
          <w:color w:val="000000"/>
          <w:szCs w:val="28"/>
        </w:rPr>
        <w:t>а)</w:t>
      </w:r>
      <w:r>
        <w:rPr>
          <w:color w:val="000000"/>
          <w:szCs w:val="28"/>
        </w:rPr>
        <w:t> </w:t>
      </w:r>
      <w:r w:rsidRPr="00CE7656">
        <w:rPr>
          <w:color w:val="000000"/>
          <w:szCs w:val="28"/>
        </w:rPr>
        <w:t xml:space="preserve">у компании отсутствует задолженность по налогам, сборам и иным обязательным платежам в бюджеты бюджетной системы Российской </w:t>
      </w:r>
      <w:r w:rsidRPr="00CE7656">
        <w:rPr>
          <w:color w:val="000000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Федерации;</w:t>
      </w:r>
    </w:p>
    <w:p w:rsidR="00CE7656" w:rsidRPr="00CE7656" w:rsidRDefault="00CE7656" w:rsidP="00CE765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E7656">
        <w:rPr>
          <w:color w:val="000000"/>
          <w:szCs w:val="28"/>
        </w:rPr>
        <w:t>б)</w:t>
      </w:r>
      <w:r>
        <w:rPr>
          <w:color w:val="000000"/>
          <w:szCs w:val="28"/>
        </w:rPr>
        <w:t> </w:t>
      </w:r>
      <w:r w:rsidRPr="00CE7656">
        <w:rPr>
          <w:color w:val="000000"/>
          <w:szCs w:val="28"/>
        </w:rPr>
        <w:t xml:space="preserve">у компании отсутствуют просроченная </w:t>
      </w:r>
      <w:r w:rsidR="00752D03">
        <w:rPr>
          <w:color w:val="000000"/>
          <w:szCs w:val="28"/>
        </w:rPr>
        <w:t xml:space="preserve">(неурегулированная) </w:t>
      </w:r>
      <w:r w:rsidRPr="00CE7656">
        <w:rPr>
          <w:color w:val="000000"/>
          <w:szCs w:val="28"/>
        </w:rPr>
        <w:t xml:space="preserve">задолженность по </w:t>
      </w:r>
      <w:r w:rsidR="00752D03">
        <w:rPr>
          <w:color w:val="000000"/>
          <w:szCs w:val="28"/>
        </w:rPr>
        <w:t>денежным обязательствам Российской Федерации</w:t>
      </w:r>
      <w:r w:rsidRPr="00CE7656">
        <w:rPr>
          <w:color w:val="000000"/>
          <w:szCs w:val="28"/>
        </w:rPr>
        <w:t>;</w:t>
      </w:r>
    </w:p>
    <w:p w:rsidR="00F23283" w:rsidRDefault="00CE7656" w:rsidP="00CE765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E7656">
        <w:rPr>
          <w:color w:val="000000"/>
          <w:szCs w:val="28"/>
        </w:rPr>
        <w:t>в)</w:t>
      </w:r>
      <w:r>
        <w:rPr>
          <w:color w:val="000000"/>
          <w:szCs w:val="28"/>
        </w:rPr>
        <w:t> </w:t>
      </w:r>
      <w:r w:rsidRPr="00CE7656">
        <w:rPr>
          <w:color w:val="000000"/>
          <w:szCs w:val="28"/>
        </w:rPr>
        <w:t>компания не находится в процессе реорганизации, ликвидации или банкротства.</w:t>
      </w:r>
    </w:p>
    <w:p w:rsidR="0032270F" w:rsidRPr="0032270F" w:rsidRDefault="00752D03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32270F" w:rsidRPr="0032270F">
        <w:rPr>
          <w:color w:val="000000"/>
          <w:szCs w:val="28"/>
        </w:rPr>
        <w:t>Заключение соглашения осуществляется при условии представления в Министерство природных ресурсов и экологии Российской Федерации следующих документов:</w:t>
      </w:r>
    </w:p>
    <w:p w:rsidR="0032270F" w:rsidRPr="0032270F" w:rsidRDefault="0032270F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270F">
        <w:rPr>
          <w:color w:val="000000"/>
          <w:szCs w:val="28"/>
        </w:rPr>
        <w:t>а)</w:t>
      </w:r>
      <w:r>
        <w:rPr>
          <w:color w:val="000000"/>
          <w:szCs w:val="28"/>
        </w:rPr>
        <w:t> </w:t>
      </w:r>
      <w:r w:rsidRPr="0032270F">
        <w:rPr>
          <w:color w:val="000000"/>
          <w:szCs w:val="28"/>
        </w:rPr>
        <w:t>справка налогового органа, подтверждающая, что на 1-е число месяца, предшествующего месяцу, в котором планируется заключение соглашения, у компании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непредставления компанией такого документа Министерство природных ресурсов и экологии Российской Федерации запрашивает его самостоятельно в порядке межведомственного информационного взаимодействия);</w:t>
      </w:r>
    </w:p>
    <w:p w:rsidR="0032270F" w:rsidRPr="0032270F" w:rsidRDefault="0032270F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270F">
        <w:rPr>
          <w:color w:val="000000"/>
          <w:szCs w:val="28"/>
        </w:rPr>
        <w:t>б)</w:t>
      </w:r>
      <w:r>
        <w:rPr>
          <w:color w:val="000000"/>
          <w:szCs w:val="28"/>
        </w:rPr>
        <w:t> </w:t>
      </w:r>
      <w:r w:rsidRPr="0032270F">
        <w:rPr>
          <w:color w:val="000000"/>
          <w:szCs w:val="28"/>
        </w:rPr>
        <w:t>справка, подписанная руководителем и главным бухгалтером (при наличии) компании, подтверждающая отсутствие у компании на 1-е число месяца, предшествующего месяцу, в котором планируется заключение соглашения, просроченной задолженности по возврату в федеральный бюджет субсидий и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:rsidR="0032270F" w:rsidRPr="0032270F" w:rsidRDefault="0032270F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270F">
        <w:rPr>
          <w:color w:val="000000"/>
          <w:szCs w:val="28"/>
        </w:rPr>
        <w:t>в)</w:t>
      </w:r>
      <w:r>
        <w:rPr>
          <w:color w:val="000000"/>
          <w:szCs w:val="28"/>
        </w:rPr>
        <w:t> </w:t>
      </w:r>
      <w:r w:rsidRPr="0032270F">
        <w:rPr>
          <w:color w:val="000000"/>
          <w:szCs w:val="28"/>
        </w:rPr>
        <w:t>справка, подписанная руководителем и главным бухгалтером (при наличии) компании, подтверждающая, что компания не находится в процессе реорганизации, ликвидации или банкротства;</w:t>
      </w:r>
    </w:p>
    <w:p w:rsidR="002C56CB" w:rsidRDefault="0032270F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270F">
        <w:rPr>
          <w:color w:val="000000"/>
          <w:szCs w:val="28"/>
        </w:rPr>
        <w:t>г)</w:t>
      </w:r>
      <w:r>
        <w:rPr>
          <w:color w:val="000000"/>
          <w:szCs w:val="28"/>
        </w:rPr>
        <w:t> </w:t>
      </w:r>
      <w:r w:rsidRPr="0032270F">
        <w:rPr>
          <w:color w:val="000000"/>
          <w:szCs w:val="28"/>
        </w:rPr>
        <w:t>справка, подписанная руководителем компании, подтверждающая, что компания не получала в текущем году из федерального бюджета в соответствии с иными актами Правительства Российской Федерации средства на цели, указанные в пункте 2 настоящих Правил.</w:t>
      </w:r>
    </w:p>
    <w:p w:rsidR="002C56CB" w:rsidRDefault="0032270F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270F">
        <w:rPr>
          <w:color w:val="000000"/>
          <w:szCs w:val="28"/>
        </w:rPr>
        <w:t>В случае, если субсидия предоставляется на финансовое обеспечение затрат компании, предусмотренных подпунктом «</w:t>
      </w:r>
      <w:r>
        <w:rPr>
          <w:color w:val="000000"/>
          <w:szCs w:val="28"/>
        </w:rPr>
        <w:t>г</w:t>
      </w:r>
      <w:r w:rsidRPr="0032270F">
        <w:rPr>
          <w:color w:val="000000"/>
          <w:szCs w:val="28"/>
        </w:rPr>
        <w:t xml:space="preserve">» пункта 3 настоящих Правил, компания также предоставляет в Министерство природных ресурсов и экологии Российской Федерации справку, подписанную руководителем компании и главным бухгалтером (при наличии) компании, </w:t>
      </w:r>
      <w:r w:rsidRPr="0032270F">
        <w:rPr>
          <w:color w:val="000000"/>
          <w:szCs w:val="28"/>
        </w:rPr>
        <w:lastRenderedPageBreak/>
        <w:t>подтверждающую соответствие дочернего общества требованиям, установленным пунктом</w:t>
      </w:r>
      <w:r w:rsidR="00752D03">
        <w:rPr>
          <w:color w:val="000000"/>
          <w:szCs w:val="28"/>
        </w:rPr>
        <w:t xml:space="preserve"> 7</w:t>
      </w:r>
      <w:r w:rsidRPr="0032270F">
        <w:rPr>
          <w:color w:val="000000"/>
          <w:szCs w:val="28"/>
        </w:rPr>
        <w:t xml:space="preserve"> настоящих Правил.</w:t>
      </w:r>
    </w:p>
    <w:p w:rsidR="009804F8" w:rsidRDefault="00752D03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D03">
        <w:rPr>
          <w:color w:val="000000"/>
          <w:szCs w:val="28"/>
        </w:rPr>
        <w:t xml:space="preserve">9. </w:t>
      </w:r>
      <w:r w:rsidR="0032270F" w:rsidRPr="0032270F">
        <w:rPr>
          <w:color w:val="000000"/>
          <w:szCs w:val="28"/>
        </w:rPr>
        <w:t>Министерство природных ресурсов и экологии Российской Федерации рассматривает документы, предусмотренные пунктом</w:t>
      </w:r>
      <w:r>
        <w:rPr>
          <w:color w:val="000000"/>
          <w:szCs w:val="28"/>
        </w:rPr>
        <w:t xml:space="preserve"> 8</w:t>
      </w:r>
      <w:r w:rsidR="0032270F" w:rsidRPr="0032270F">
        <w:rPr>
          <w:color w:val="000000"/>
          <w:szCs w:val="28"/>
        </w:rPr>
        <w:t xml:space="preserve"> настоящих Правил, в течение 10 рабочих дней и принимает решение о заключении соглашения либо мотивированное решение об отказе в заключении соглашения по</w:t>
      </w:r>
      <w:r w:rsidR="00C45C83">
        <w:rPr>
          <w:color w:val="000000"/>
          <w:szCs w:val="28"/>
        </w:rPr>
        <w:t xml:space="preserve"> следующим основаниям</w:t>
      </w:r>
      <w:r w:rsidR="009804F8">
        <w:rPr>
          <w:color w:val="000000"/>
          <w:szCs w:val="28"/>
        </w:rPr>
        <w:t>:</w:t>
      </w:r>
      <w:r w:rsidR="0032270F" w:rsidRPr="0032270F">
        <w:rPr>
          <w:color w:val="000000"/>
          <w:szCs w:val="28"/>
        </w:rPr>
        <w:t xml:space="preserve"> </w:t>
      </w:r>
    </w:p>
    <w:p w:rsidR="00C45C83" w:rsidRDefault="00C45C83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</w:t>
      </w:r>
      <w:r w:rsidR="009804F8">
        <w:rPr>
          <w:color w:val="000000"/>
          <w:szCs w:val="28"/>
        </w:rPr>
        <w:t xml:space="preserve"> несоответствие компании требованиям, установленным пунктом 7 настоящих Правил, непредставление (представление не в полном объеме) указанных в пункте 8 настоящих Правил документов;</w:t>
      </w:r>
    </w:p>
    <w:p w:rsidR="009804F8" w:rsidRPr="0032270F" w:rsidRDefault="009804F8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 недостоверность представленной компанией информации.</w:t>
      </w:r>
    </w:p>
    <w:p w:rsidR="002C56CB" w:rsidRPr="00B529C7" w:rsidRDefault="0032270F" w:rsidP="003227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270F">
        <w:rPr>
          <w:color w:val="000000"/>
          <w:szCs w:val="28"/>
        </w:rPr>
        <w:t>В случае принятия решения об отказе в заключении соглашения Министерство природных ресурсов и экологии Российской Федерации возвращает компании представленные документы с указанием причин отказа.</w:t>
      </w:r>
    </w:p>
    <w:p w:rsidR="00752468" w:rsidRPr="00752468" w:rsidRDefault="00752D03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="00752468" w:rsidRPr="00752468">
        <w:rPr>
          <w:color w:val="000000"/>
          <w:szCs w:val="28"/>
        </w:rPr>
        <w:t>Субсидия предоставляется компании при условии соблюдения положений пунктов</w:t>
      </w:r>
      <w:r>
        <w:rPr>
          <w:color w:val="000000"/>
          <w:szCs w:val="28"/>
        </w:rPr>
        <w:t xml:space="preserve"> 7 и 8</w:t>
      </w:r>
      <w:r w:rsidR="00752468" w:rsidRPr="00752468">
        <w:rPr>
          <w:color w:val="000000"/>
          <w:szCs w:val="28"/>
        </w:rPr>
        <w:t xml:space="preserve"> настоящих Правил и на основании соглашения, в котором предусматриваются в том числе следующие положения: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а)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согласие компании на осуществление Министерством природных ресурсов и экологии Российской Федерации и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б)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запрет приобретения за счет полученной компанией субсидии иностранной валюты;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в)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цели, условия и порядок предоставления субсидии;</w:t>
      </w:r>
    </w:p>
    <w:p w:rsidR="002C56CB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г)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 xml:space="preserve">значения </w:t>
      </w:r>
      <w:r>
        <w:rPr>
          <w:color w:val="000000"/>
          <w:szCs w:val="28"/>
        </w:rPr>
        <w:t>результатов предоставления субсидии;</w:t>
      </w:r>
    </w:p>
    <w:p w:rsidR="00F91037" w:rsidRPr="00752468" w:rsidRDefault="00752468" w:rsidP="007E576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д)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условие об отсутствии у компании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е)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 xml:space="preserve">перечень затрат, источником финансового обеспечения которых является субсидия, а также результаты предоставления </w:t>
      </w:r>
      <w:r w:rsidR="00F91037">
        <w:rPr>
          <w:color w:val="000000"/>
          <w:szCs w:val="28"/>
        </w:rPr>
        <w:t xml:space="preserve">субсидии </w:t>
      </w:r>
      <w:r w:rsidRPr="00752468">
        <w:rPr>
          <w:color w:val="000000"/>
          <w:szCs w:val="28"/>
        </w:rPr>
        <w:t>и условие об их достижении компанией;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ж)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з)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</w:t>
      </w:r>
      <w:r w:rsidRPr="00752468">
        <w:rPr>
          <w:color w:val="000000"/>
          <w:szCs w:val="28"/>
        </w:rPr>
        <w:lastRenderedPageBreak/>
        <w:t>субсидия, предоставленная в целях финансового обеспечения затрат компании, а также о достижении компанией результатов предоставления субсидии;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и)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положения, устанавливающие право Министерства природных ресурсов и экологии Российской Федерации на проведение проверок соблюдения компанией условий, установленных соглашением о предоставлении субсидии;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к)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ответственность компании за нарушение условий, определенных соглашением о предоставлении субсидии;</w:t>
      </w:r>
    </w:p>
    <w:p w:rsidR="00752468" w:rsidRP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л)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 xml:space="preserve">обязанность компании по возврату в федеральный бюджет остатка субсидии, не использованного в отчетном финансовом году (за исключением субсидии, предоставленной в пределах суммы, необходимой для оплаты денежных обязательств компании, источником финансового обеспечения которых является субсидия), если Министерством природных ресурсов и экологии Российской Федерации не принято в установленном Правительством Российской Федерации порядке решение, указанное в </w:t>
      </w:r>
      <w:r w:rsidRPr="000E08FB">
        <w:rPr>
          <w:color w:val="000000"/>
          <w:szCs w:val="28"/>
        </w:rPr>
        <w:t xml:space="preserve">пункте </w:t>
      </w:r>
      <w:r w:rsidR="00EB5EF4">
        <w:rPr>
          <w:color w:val="000000"/>
          <w:szCs w:val="28"/>
        </w:rPr>
        <w:t>2</w:t>
      </w:r>
      <w:r w:rsidR="009804F8">
        <w:rPr>
          <w:color w:val="000000"/>
          <w:szCs w:val="28"/>
        </w:rPr>
        <w:t>3</w:t>
      </w:r>
      <w:r w:rsidR="00EB5EF4">
        <w:rPr>
          <w:color w:val="000000"/>
          <w:szCs w:val="28"/>
        </w:rPr>
        <w:t xml:space="preserve"> </w:t>
      </w:r>
      <w:r w:rsidRPr="00752468">
        <w:rPr>
          <w:color w:val="000000"/>
          <w:szCs w:val="28"/>
        </w:rPr>
        <w:t>настоящих Правил;</w:t>
      </w:r>
    </w:p>
    <w:p w:rsidR="00752468" w:rsidRDefault="00752468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52468">
        <w:rPr>
          <w:color w:val="000000"/>
          <w:szCs w:val="28"/>
        </w:rPr>
        <w:t>м)</w:t>
      </w:r>
      <w:r>
        <w:rPr>
          <w:color w:val="000000"/>
          <w:szCs w:val="28"/>
        </w:rPr>
        <w:t> </w:t>
      </w:r>
      <w:r w:rsidRPr="00752468">
        <w:rPr>
          <w:color w:val="000000"/>
          <w:szCs w:val="28"/>
        </w:rPr>
        <w:t>условие о наличии мероприятий, для реализации которых компании предоставляется субсидия, в программах (стратегиях) деятельности компании.</w:t>
      </w:r>
    </w:p>
    <w:p w:rsidR="007E5767" w:rsidRDefault="007E5767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</w:t>
      </w:r>
      <w:r w:rsidRPr="007E5767">
        <w:rPr>
          <w:color w:val="000000"/>
          <w:szCs w:val="28"/>
        </w:rPr>
        <w:t>если субсидия предоставляется на финансовое обеспечение затрат компании, предусмотренных подпунктом «г» пункта 3 настоящих Правил,</w:t>
      </w:r>
      <w:r>
        <w:rPr>
          <w:color w:val="000000"/>
          <w:szCs w:val="28"/>
        </w:rPr>
        <w:t xml:space="preserve"> в </w:t>
      </w:r>
      <w:r w:rsidRPr="007E5767">
        <w:rPr>
          <w:color w:val="000000"/>
          <w:szCs w:val="28"/>
        </w:rPr>
        <w:t>соглашени</w:t>
      </w:r>
      <w:r>
        <w:rPr>
          <w:color w:val="000000"/>
          <w:szCs w:val="28"/>
        </w:rPr>
        <w:t>и</w:t>
      </w:r>
      <w:r w:rsidRPr="007E5767">
        <w:rPr>
          <w:color w:val="000000"/>
          <w:szCs w:val="28"/>
        </w:rPr>
        <w:t xml:space="preserve"> предусматриваются в том числе следующие положения:</w:t>
      </w:r>
    </w:p>
    <w:p w:rsidR="007E5767" w:rsidRDefault="00E511FC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E511FC">
        <w:rPr>
          <w:color w:val="000000"/>
          <w:szCs w:val="28"/>
        </w:rPr>
        <w:t xml:space="preserve">целевое назначение предоставляемого взноса в уставный капитал </w:t>
      </w:r>
      <w:r>
        <w:rPr>
          <w:color w:val="000000"/>
          <w:szCs w:val="28"/>
        </w:rPr>
        <w:t xml:space="preserve">дочернего </w:t>
      </w:r>
      <w:r w:rsidRPr="00E511FC">
        <w:rPr>
          <w:color w:val="000000"/>
          <w:szCs w:val="28"/>
        </w:rPr>
        <w:t>общества</w:t>
      </w:r>
      <w:r>
        <w:rPr>
          <w:color w:val="000000"/>
          <w:szCs w:val="28"/>
        </w:rPr>
        <w:t xml:space="preserve">, указанного в подпункте «в» пункта 3 настоящих Правил, или </w:t>
      </w:r>
      <w:r w:rsidRPr="00E511FC">
        <w:rPr>
          <w:color w:val="000000"/>
          <w:szCs w:val="28"/>
        </w:rPr>
        <w:t>безвозмездн</w:t>
      </w:r>
      <w:r>
        <w:rPr>
          <w:color w:val="000000"/>
          <w:szCs w:val="28"/>
        </w:rPr>
        <w:t>ого</w:t>
      </w:r>
      <w:r w:rsidRPr="00E511FC">
        <w:rPr>
          <w:color w:val="000000"/>
          <w:szCs w:val="28"/>
        </w:rPr>
        <w:t xml:space="preserve"> вклад</w:t>
      </w:r>
      <w:r>
        <w:rPr>
          <w:color w:val="000000"/>
          <w:szCs w:val="28"/>
        </w:rPr>
        <w:t>а</w:t>
      </w:r>
      <w:r w:rsidRPr="00E511FC">
        <w:rPr>
          <w:color w:val="000000"/>
          <w:szCs w:val="28"/>
        </w:rPr>
        <w:t xml:space="preserve"> в денежной форме, которы</w:t>
      </w:r>
      <w:r>
        <w:rPr>
          <w:color w:val="000000"/>
          <w:szCs w:val="28"/>
        </w:rPr>
        <w:t>й</w:t>
      </w:r>
      <w:r w:rsidRPr="00E511FC">
        <w:rPr>
          <w:color w:val="000000"/>
          <w:szCs w:val="28"/>
        </w:rPr>
        <w:t xml:space="preserve"> не увеличива</w:t>
      </w:r>
      <w:r>
        <w:rPr>
          <w:color w:val="000000"/>
          <w:szCs w:val="28"/>
        </w:rPr>
        <w:t>е</w:t>
      </w:r>
      <w:r w:rsidRPr="00E511FC">
        <w:rPr>
          <w:color w:val="000000"/>
          <w:szCs w:val="28"/>
        </w:rPr>
        <w:t>т уставны</w:t>
      </w:r>
      <w:r>
        <w:rPr>
          <w:color w:val="000000"/>
          <w:szCs w:val="28"/>
        </w:rPr>
        <w:t>й</w:t>
      </w:r>
      <w:r w:rsidRPr="00E511FC">
        <w:rPr>
          <w:color w:val="000000"/>
          <w:szCs w:val="28"/>
        </w:rPr>
        <w:t xml:space="preserve"> капитал так</w:t>
      </w:r>
      <w:r>
        <w:rPr>
          <w:color w:val="000000"/>
          <w:szCs w:val="28"/>
        </w:rPr>
        <w:t>ого</w:t>
      </w:r>
      <w:r w:rsidRPr="00E511FC">
        <w:rPr>
          <w:color w:val="000000"/>
          <w:szCs w:val="28"/>
        </w:rPr>
        <w:t xml:space="preserve"> дочерн</w:t>
      </w:r>
      <w:r>
        <w:rPr>
          <w:color w:val="000000"/>
          <w:szCs w:val="28"/>
        </w:rPr>
        <w:t>его</w:t>
      </w:r>
      <w:r w:rsidRPr="00E511FC">
        <w:rPr>
          <w:color w:val="000000"/>
          <w:szCs w:val="28"/>
        </w:rPr>
        <w:t xml:space="preserve"> обществ</w:t>
      </w:r>
      <w:r>
        <w:rPr>
          <w:color w:val="000000"/>
          <w:szCs w:val="28"/>
        </w:rPr>
        <w:t>а</w:t>
      </w:r>
      <w:r w:rsidRPr="00E511FC">
        <w:rPr>
          <w:color w:val="000000"/>
          <w:szCs w:val="28"/>
        </w:rPr>
        <w:t xml:space="preserve"> и их объем, перечень затрат, источником финансового обеспечения которых являются эти взносы</w:t>
      </w:r>
      <w:r>
        <w:rPr>
          <w:color w:val="000000"/>
          <w:szCs w:val="28"/>
        </w:rPr>
        <w:t xml:space="preserve"> или безвозмездные вклады;</w:t>
      </w:r>
    </w:p>
    <w:p w:rsidR="00E511FC" w:rsidRDefault="00E511FC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E511FC">
        <w:rPr>
          <w:color w:val="000000"/>
          <w:szCs w:val="28"/>
        </w:rPr>
        <w:t xml:space="preserve">сроки перечисления взносов в уставный капитал </w:t>
      </w:r>
      <w:r>
        <w:rPr>
          <w:color w:val="000000"/>
          <w:szCs w:val="28"/>
        </w:rPr>
        <w:t xml:space="preserve">дочернего </w:t>
      </w:r>
      <w:r w:rsidRPr="00E511FC">
        <w:rPr>
          <w:color w:val="000000"/>
          <w:szCs w:val="28"/>
        </w:rPr>
        <w:t xml:space="preserve">общества, </w:t>
      </w:r>
      <w:r>
        <w:rPr>
          <w:color w:val="000000"/>
          <w:szCs w:val="28"/>
        </w:rPr>
        <w:t xml:space="preserve">указанного в подпункте «в» пункта 3 настоящих Правил, </w:t>
      </w:r>
      <w:r w:rsidRPr="00E511FC">
        <w:rPr>
          <w:color w:val="000000"/>
          <w:szCs w:val="28"/>
        </w:rPr>
        <w:t>или безвозмездного вклада в денежной форме, который не увеличивает уставный капитал такого дочернего общества</w:t>
      </w:r>
      <w:r>
        <w:rPr>
          <w:color w:val="000000"/>
          <w:szCs w:val="28"/>
        </w:rPr>
        <w:t>;</w:t>
      </w:r>
    </w:p>
    <w:p w:rsidR="00E511FC" w:rsidRDefault="00E511FC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01FE0">
        <w:rPr>
          <w:color w:val="000000"/>
          <w:szCs w:val="28"/>
        </w:rPr>
        <w:t>в) </w:t>
      </w:r>
      <w:r w:rsidR="000906E2" w:rsidRPr="00D01FE0">
        <w:rPr>
          <w:color w:val="000000"/>
          <w:szCs w:val="28"/>
        </w:rPr>
        <w:t xml:space="preserve">положение о представлении в составе отчетности, указанной в </w:t>
      </w:r>
      <w:r w:rsidR="00D01FE0" w:rsidRPr="00D01FE0">
        <w:rPr>
          <w:color w:val="000000"/>
          <w:szCs w:val="28"/>
        </w:rPr>
        <w:t xml:space="preserve">подпункте «а» </w:t>
      </w:r>
      <w:r w:rsidR="000906E2" w:rsidRPr="00D01FE0">
        <w:rPr>
          <w:color w:val="000000"/>
          <w:szCs w:val="28"/>
        </w:rPr>
        <w:t>пункт</w:t>
      </w:r>
      <w:r w:rsidR="00D01FE0" w:rsidRPr="00D01FE0">
        <w:rPr>
          <w:color w:val="000000"/>
          <w:szCs w:val="28"/>
        </w:rPr>
        <w:t>а</w:t>
      </w:r>
      <w:r w:rsidR="00EB5EF4" w:rsidRPr="00D01FE0">
        <w:rPr>
          <w:color w:val="000000"/>
          <w:szCs w:val="28"/>
        </w:rPr>
        <w:t xml:space="preserve"> 16</w:t>
      </w:r>
      <w:r w:rsidR="000906E2" w:rsidRPr="00D01FE0">
        <w:rPr>
          <w:color w:val="000000"/>
          <w:szCs w:val="28"/>
        </w:rPr>
        <w:t xml:space="preserve"> настоящих Правил, информации об использовании дочерним обществом, указанным в подпункте «в» настоящих Правил, полученных средств;</w:t>
      </w:r>
    </w:p>
    <w:p w:rsidR="000906E2" w:rsidRDefault="000906E2" w:rsidP="007524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г) обязательство компании заключить с дочерним обществом, указанным в подпункте «в» пункта 3 настоящих Правил, договор, предусмотренный пунктом</w:t>
      </w:r>
      <w:r w:rsidR="00EB5EF4">
        <w:rPr>
          <w:color w:val="000000"/>
          <w:szCs w:val="28"/>
        </w:rPr>
        <w:t xml:space="preserve"> 11</w:t>
      </w:r>
      <w:r>
        <w:rPr>
          <w:color w:val="000000"/>
          <w:szCs w:val="28"/>
        </w:rPr>
        <w:t xml:space="preserve"> настоящих Правил.</w:t>
      </w:r>
    </w:p>
    <w:p w:rsidR="000906E2" w:rsidRDefault="00EB5EF4" w:rsidP="0048514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="000906E2" w:rsidRPr="000906E2">
        <w:rPr>
          <w:color w:val="000000"/>
          <w:szCs w:val="28"/>
        </w:rPr>
        <w:t xml:space="preserve">Договором между компанией и </w:t>
      </w:r>
      <w:r w:rsidR="000906E2">
        <w:rPr>
          <w:color w:val="000000"/>
          <w:szCs w:val="28"/>
        </w:rPr>
        <w:t>дочерним обществом, указанным в подпункте «в» пункта 3 настоящих Правил,</w:t>
      </w:r>
      <w:r w:rsidR="00485148">
        <w:rPr>
          <w:color w:val="000000"/>
          <w:szCs w:val="28"/>
        </w:rPr>
        <w:t xml:space="preserve"> о</w:t>
      </w:r>
      <w:r w:rsidR="000906E2" w:rsidRPr="000906E2">
        <w:rPr>
          <w:color w:val="000000"/>
          <w:szCs w:val="28"/>
        </w:rPr>
        <w:t xml:space="preserve"> предоставлении взноса в уставный капитал общества предусматривается:</w:t>
      </w:r>
    </w:p>
    <w:p w:rsidR="00747D5E" w:rsidRDefault="00747D5E" w:rsidP="0048514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747D5E">
        <w:rPr>
          <w:color w:val="000000"/>
          <w:szCs w:val="28"/>
        </w:rPr>
        <w:t>целевое назначение предоставляемого взноса в уставный капитал дочернего общества, указанного в подпункте «в» пункта 3 настоящих Правил, или безвозмездного вклада в денежной форме, который не увеличивает уставный капитал такого дочернего общества и их объем, перечень затрат, источником финансового обеспечения которых являются эти взносы или безвозмездные вклады;</w:t>
      </w:r>
    </w:p>
    <w:p w:rsidR="00747D5E" w:rsidRDefault="00747D5E" w:rsidP="0048514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747D5E">
        <w:rPr>
          <w:color w:val="000000"/>
          <w:szCs w:val="28"/>
        </w:rPr>
        <w:t>положения, устанавливающие права и обязанности сторон договора, и порядок взаимодействия сторон при его реализации;</w:t>
      </w:r>
    </w:p>
    <w:p w:rsidR="00747D5E" w:rsidRDefault="00747D5E" w:rsidP="0048514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в) </w:t>
      </w:r>
      <w:r w:rsidRPr="00747D5E">
        <w:rPr>
          <w:color w:val="000000"/>
          <w:szCs w:val="28"/>
        </w:rPr>
        <w:t>порядок и сроки перечисления взноса в уставный капитал обществу;</w:t>
      </w:r>
    </w:p>
    <w:p w:rsidR="00747D5E" w:rsidRPr="00747D5E" w:rsidRDefault="00747D5E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г) </w:t>
      </w:r>
      <w:r w:rsidRPr="00747D5E">
        <w:rPr>
          <w:color w:val="000000"/>
          <w:szCs w:val="28"/>
        </w:rPr>
        <w:t>положения о запрете на:</w:t>
      </w:r>
    </w:p>
    <w:p w:rsidR="00747D5E" w:rsidRPr="00747D5E" w:rsidRDefault="00747D5E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47D5E">
        <w:rPr>
          <w:color w:val="000000"/>
          <w:szCs w:val="28"/>
        </w:rPr>
        <w:t>приобретение за счет</w:t>
      </w:r>
      <w:r>
        <w:rPr>
          <w:color w:val="000000"/>
          <w:szCs w:val="28"/>
        </w:rPr>
        <w:t xml:space="preserve"> предоставленных</w:t>
      </w:r>
      <w:r w:rsidRPr="00747D5E">
        <w:rPr>
          <w:color w:val="000000"/>
          <w:szCs w:val="28"/>
        </w:rPr>
        <w:t xml:space="preserve"> средств</w:t>
      </w:r>
      <w:r>
        <w:rPr>
          <w:color w:val="000000"/>
          <w:szCs w:val="28"/>
        </w:rPr>
        <w:t xml:space="preserve"> </w:t>
      </w:r>
      <w:r w:rsidRPr="00747D5E">
        <w:rPr>
          <w:color w:val="000000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47D5E" w:rsidRPr="00747D5E" w:rsidRDefault="00747D5E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47D5E">
        <w:rPr>
          <w:color w:val="000000"/>
          <w:szCs w:val="28"/>
        </w:rPr>
        <w:t xml:space="preserve">перечисление </w:t>
      </w:r>
      <w:r>
        <w:rPr>
          <w:color w:val="000000"/>
          <w:szCs w:val="28"/>
        </w:rPr>
        <w:t xml:space="preserve">предоставленных </w:t>
      </w:r>
      <w:r w:rsidRPr="00747D5E">
        <w:rPr>
          <w:color w:val="000000"/>
          <w:szCs w:val="28"/>
        </w:rPr>
        <w:t>средств в качестве взносов в уставные (складочные) капиталы других организаций и безвозмездных вкладов, не увеличивающих уставный капитал;</w:t>
      </w:r>
    </w:p>
    <w:p w:rsidR="00747D5E" w:rsidRDefault="00747D5E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47D5E">
        <w:rPr>
          <w:color w:val="000000"/>
          <w:szCs w:val="28"/>
        </w:rPr>
        <w:t xml:space="preserve">размещение </w:t>
      </w:r>
      <w:r w:rsidR="007972B6">
        <w:rPr>
          <w:color w:val="000000"/>
          <w:szCs w:val="28"/>
        </w:rPr>
        <w:t xml:space="preserve">предоставленных </w:t>
      </w:r>
      <w:r w:rsidRPr="00747D5E">
        <w:rPr>
          <w:color w:val="000000"/>
          <w:szCs w:val="28"/>
        </w:rPr>
        <w:t>средств, на депозитах, а также в иных финансовых инструментах;</w:t>
      </w:r>
    </w:p>
    <w:p w:rsidR="007972B6" w:rsidRDefault="007972B6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в) </w:t>
      </w:r>
      <w:r w:rsidRPr="007972B6">
        <w:rPr>
          <w:color w:val="000000"/>
          <w:szCs w:val="28"/>
        </w:rPr>
        <w:t>порядок и сроки представления отчетности об использовании п</w:t>
      </w:r>
      <w:r>
        <w:rPr>
          <w:color w:val="000000"/>
          <w:szCs w:val="28"/>
        </w:rPr>
        <w:t>редоставленных</w:t>
      </w:r>
      <w:r w:rsidRPr="007972B6">
        <w:rPr>
          <w:color w:val="000000"/>
          <w:szCs w:val="28"/>
        </w:rPr>
        <w:t xml:space="preserve"> средств</w:t>
      </w:r>
      <w:r>
        <w:rPr>
          <w:color w:val="000000"/>
          <w:szCs w:val="28"/>
        </w:rPr>
        <w:t>;</w:t>
      </w:r>
    </w:p>
    <w:p w:rsidR="007972B6" w:rsidRDefault="007972B6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г) </w:t>
      </w:r>
      <w:r w:rsidRPr="007972B6">
        <w:rPr>
          <w:color w:val="000000"/>
          <w:szCs w:val="28"/>
        </w:rPr>
        <w:t xml:space="preserve">право компании и органов государственного финансового контроля на проведение в отношении </w:t>
      </w:r>
      <w:r>
        <w:rPr>
          <w:color w:val="000000"/>
          <w:szCs w:val="28"/>
        </w:rPr>
        <w:t xml:space="preserve">дочернего </w:t>
      </w:r>
      <w:r w:rsidRPr="007972B6">
        <w:rPr>
          <w:color w:val="000000"/>
          <w:szCs w:val="28"/>
        </w:rPr>
        <w:t xml:space="preserve">общества проверок соблюдения им условий, определенных договором о предоставлении взноса в уставный капитал </w:t>
      </w:r>
      <w:r>
        <w:rPr>
          <w:color w:val="000000"/>
          <w:szCs w:val="28"/>
        </w:rPr>
        <w:t xml:space="preserve">дочернего </w:t>
      </w:r>
      <w:r w:rsidRPr="007972B6">
        <w:rPr>
          <w:color w:val="000000"/>
          <w:szCs w:val="28"/>
        </w:rPr>
        <w:t>обществ</w:t>
      </w:r>
      <w:r>
        <w:rPr>
          <w:color w:val="000000"/>
          <w:szCs w:val="28"/>
        </w:rPr>
        <w:t xml:space="preserve">а или </w:t>
      </w:r>
      <w:r w:rsidRPr="007972B6">
        <w:rPr>
          <w:color w:val="000000"/>
          <w:szCs w:val="28"/>
        </w:rPr>
        <w:t>безвозмездного вклада в денежной форме, который не увеличивает уставный капитал такого дочернего общества</w:t>
      </w:r>
      <w:r>
        <w:rPr>
          <w:color w:val="000000"/>
          <w:szCs w:val="28"/>
        </w:rPr>
        <w:t>.</w:t>
      </w:r>
    </w:p>
    <w:p w:rsidR="007972B6" w:rsidRDefault="00EB5EF4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12. </w:t>
      </w:r>
      <w:r w:rsidR="00CB562A" w:rsidRPr="00CB562A">
        <w:rPr>
          <w:color w:val="000000"/>
          <w:szCs w:val="28"/>
        </w:rPr>
        <w:t xml:space="preserve">Соглашение заключается не позднее </w:t>
      </w:r>
      <w:r w:rsidR="00D01FE0">
        <w:rPr>
          <w:color w:val="000000"/>
          <w:szCs w:val="28"/>
        </w:rPr>
        <w:t>5</w:t>
      </w:r>
      <w:r w:rsidR="00CB562A" w:rsidRPr="00CB562A">
        <w:rPr>
          <w:color w:val="000000"/>
          <w:szCs w:val="28"/>
        </w:rPr>
        <w:t>-го рабочего дня со дня принятия Министерством природных ресурсов и экологии Российской Федерации решения о предоставлении субсидии.</w:t>
      </w:r>
    </w:p>
    <w:p w:rsidR="00CB562A" w:rsidRDefault="00EB5EF4" w:rsidP="00747D5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13. </w:t>
      </w:r>
      <w:r w:rsidR="00DE12F5" w:rsidRPr="00C36CC7">
        <w:rPr>
          <w:color w:val="000000"/>
          <w:szCs w:val="28"/>
        </w:rPr>
        <w:t>Результатами предоставления субсидии, соответствующими результатам федерального проекта, являются:</w:t>
      </w:r>
    </w:p>
    <w:p w:rsidR="00C36CC7" w:rsidRPr="00C36CC7" w:rsidRDefault="00C36CC7" w:rsidP="00C36CC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C36CC7">
        <w:rPr>
          <w:color w:val="000000"/>
          <w:szCs w:val="28"/>
        </w:rPr>
        <w:t>обеспечен</w:t>
      </w:r>
      <w:r w:rsidR="00DF7546">
        <w:rPr>
          <w:color w:val="000000"/>
          <w:szCs w:val="28"/>
        </w:rPr>
        <w:t>о</w:t>
      </w:r>
      <w:r w:rsidRPr="00C36CC7">
        <w:rPr>
          <w:color w:val="000000"/>
          <w:szCs w:val="28"/>
        </w:rPr>
        <w:t xml:space="preserve"> управлени</w:t>
      </w:r>
      <w:r w:rsidR="00DF7546">
        <w:rPr>
          <w:color w:val="000000"/>
          <w:szCs w:val="28"/>
        </w:rPr>
        <w:t>е</w:t>
      </w:r>
      <w:r w:rsidRPr="00C36CC7">
        <w:rPr>
          <w:color w:val="000000"/>
          <w:szCs w:val="28"/>
        </w:rPr>
        <w:t xml:space="preserve"> и организаци</w:t>
      </w:r>
      <w:r w:rsidR="00DF7546">
        <w:rPr>
          <w:color w:val="000000"/>
          <w:szCs w:val="28"/>
        </w:rPr>
        <w:t>я</w:t>
      </w:r>
      <w:r w:rsidRPr="00C36CC7">
        <w:rPr>
          <w:color w:val="000000"/>
          <w:szCs w:val="28"/>
        </w:rPr>
        <w:t xml:space="preserve"> реализации проектов по созданию инфраструктуры обращения со вторичными ресурсами и вторичным сырьем</w:t>
      </w:r>
      <w:r w:rsidR="00DF7546">
        <w:rPr>
          <w:color w:val="000000"/>
          <w:szCs w:val="28"/>
        </w:rPr>
        <w:t xml:space="preserve"> в части создания управляющей компании</w:t>
      </w:r>
      <w:r w:rsidRPr="00C36CC7">
        <w:rPr>
          <w:color w:val="000000"/>
          <w:szCs w:val="28"/>
        </w:rPr>
        <w:t>;</w:t>
      </w:r>
    </w:p>
    <w:p w:rsidR="00C36CC7" w:rsidRDefault="00C36CC7" w:rsidP="00C36CC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36CC7">
        <w:rPr>
          <w:color w:val="000000"/>
          <w:szCs w:val="28"/>
        </w:rPr>
        <w:t xml:space="preserve">б) </w:t>
      </w:r>
      <w:r w:rsidR="00B70240">
        <w:rPr>
          <w:color w:val="000000"/>
          <w:szCs w:val="28"/>
        </w:rPr>
        <w:t>ежегодное проведение рекламных, информационных, просветительских кампаний с ежегодным охватом населения не менее</w:t>
      </w:r>
      <w:r w:rsidR="00EB5EF4">
        <w:rPr>
          <w:color w:val="000000"/>
          <w:szCs w:val="28"/>
        </w:rPr>
        <w:br/>
      </w:r>
      <w:r w:rsidR="00B70240">
        <w:rPr>
          <w:color w:val="000000"/>
          <w:szCs w:val="28"/>
        </w:rPr>
        <w:t xml:space="preserve">10 млн человек в год. </w:t>
      </w:r>
    </w:p>
    <w:p w:rsidR="00752468" w:rsidRDefault="00EB5EF4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DE12F5" w:rsidRPr="00DE12F5">
        <w:rPr>
          <w:color w:val="000000"/>
          <w:szCs w:val="28"/>
        </w:rPr>
        <w:t>Значения результатов предоставления субсидии устанавливаются в соглашении в соответствии со значениями результатов федерального проекта</w:t>
      </w:r>
      <w:r w:rsidR="00DE12F5">
        <w:rPr>
          <w:color w:val="000000"/>
          <w:szCs w:val="28"/>
        </w:rPr>
        <w:t>.</w:t>
      </w:r>
    </w:p>
    <w:p w:rsidR="00DE12F5" w:rsidRDefault="00EB5EF4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DE12F5" w:rsidRPr="00DE12F5">
        <w:rPr>
          <w:color w:val="000000"/>
          <w:szCs w:val="28"/>
        </w:rPr>
        <w:t xml:space="preserve">Перечисление субсидии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</w:t>
      </w:r>
      <w:r>
        <w:rPr>
          <w:color w:val="000000"/>
          <w:szCs w:val="28"/>
        </w:rPr>
        <w:t>2-го</w:t>
      </w:r>
      <w:r w:rsidR="00DE12F5" w:rsidRPr="00DE12F5">
        <w:rPr>
          <w:color w:val="000000"/>
          <w:szCs w:val="28"/>
        </w:rPr>
        <w:t xml:space="preserve"> рабочего дня после представления в территориальный орган Федерального казначейства </w:t>
      </w:r>
      <w:r w:rsidR="004730B9">
        <w:rPr>
          <w:color w:val="000000"/>
          <w:szCs w:val="28"/>
        </w:rPr>
        <w:t>к</w:t>
      </w:r>
      <w:r w:rsidR="00DE12F5" w:rsidRPr="00DE12F5">
        <w:rPr>
          <w:color w:val="000000"/>
          <w:szCs w:val="28"/>
        </w:rPr>
        <w:t xml:space="preserve">омпанией распоряжений о совершении казначейских платежей для оплаты денежного обязательства </w:t>
      </w:r>
      <w:r w:rsidR="00620649">
        <w:rPr>
          <w:color w:val="000000"/>
          <w:szCs w:val="28"/>
        </w:rPr>
        <w:t>к</w:t>
      </w:r>
      <w:r w:rsidR="00DE12F5" w:rsidRPr="00DE12F5">
        <w:rPr>
          <w:color w:val="000000"/>
          <w:szCs w:val="28"/>
        </w:rPr>
        <w:t>омпании.</w:t>
      </w:r>
    </w:p>
    <w:p w:rsidR="003340A9" w:rsidRDefault="003340A9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340A9">
        <w:rPr>
          <w:color w:val="000000"/>
          <w:szCs w:val="28"/>
        </w:rPr>
        <w:t xml:space="preserve">Операции по зачислению средств на счет, указанный в </w:t>
      </w:r>
      <w:r>
        <w:rPr>
          <w:color w:val="000000"/>
          <w:szCs w:val="28"/>
        </w:rPr>
        <w:t>абзаце первом настоящего пункта</w:t>
      </w:r>
      <w:r w:rsidRPr="003340A9">
        <w:rPr>
          <w:color w:val="000000"/>
          <w:szCs w:val="28"/>
        </w:rPr>
        <w:t>, и списанию с него средств осуществляются в порядке, установленном Федеральным казначейством, и отражаются на лицевых счетах, предназначенных для учета операций со средствами юридических лиц, которые не являются участниками бюджетного процесса, и открываемых компании в порядке, установленном Федеральным казначейством.</w:t>
      </w:r>
    </w:p>
    <w:p w:rsidR="003340A9" w:rsidRDefault="003340A9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340A9">
        <w:rPr>
          <w:color w:val="000000"/>
          <w:szCs w:val="28"/>
        </w:rPr>
        <w:t xml:space="preserve">Операции по списанию средств, отраженных на лицевых счетах, указанных в </w:t>
      </w:r>
      <w:r>
        <w:rPr>
          <w:color w:val="000000"/>
          <w:szCs w:val="28"/>
        </w:rPr>
        <w:t>абзаце втором настоящего пункта</w:t>
      </w:r>
      <w:r w:rsidRPr="003340A9">
        <w:rPr>
          <w:color w:val="000000"/>
          <w:szCs w:val="28"/>
        </w:rPr>
        <w:t>, осуществляются после проведения территориальными органами Федерального казначейства санкционирования расходов, источником финансового обеспечения которых являются указанные средства, в порядке, установленном Министерством финансов Российской Федерации.</w:t>
      </w:r>
    </w:p>
    <w:p w:rsidR="00752468" w:rsidRDefault="00DE12F5" w:rsidP="00BD66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Перечисление </w:t>
      </w:r>
      <w:r w:rsidR="003340A9" w:rsidRPr="003340A9">
        <w:rPr>
          <w:color w:val="000000"/>
          <w:szCs w:val="28"/>
        </w:rPr>
        <w:t>взноса в уставный капитал дочернего общества, указанного в подпункте «в» пункта 3 настоящих Правил, или безвозмездного вклада в денежной форме, который не увеличивает уставный капитал такого дочернего общества</w:t>
      </w:r>
      <w:r w:rsidR="003340A9">
        <w:rPr>
          <w:color w:val="000000"/>
          <w:szCs w:val="28"/>
        </w:rPr>
        <w:t>,</w:t>
      </w:r>
      <w:r w:rsidR="003340A9" w:rsidRPr="00334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осуществляется на расчетные счета </w:t>
      </w:r>
      <w:r w:rsidR="003340A9">
        <w:rPr>
          <w:color w:val="000000"/>
          <w:szCs w:val="28"/>
        </w:rPr>
        <w:t xml:space="preserve">такого </w:t>
      </w:r>
      <w:r>
        <w:rPr>
          <w:color w:val="000000"/>
          <w:szCs w:val="28"/>
        </w:rPr>
        <w:t>дочернего общества, открытые в кредитной организации.</w:t>
      </w:r>
    </w:p>
    <w:p w:rsidR="0005355D" w:rsidRPr="0005355D" w:rsidRDefault="00EB5EF4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16. </w:t>
      </w:r>
      <w:r w:rsidR="0005355D" w:rsidRPr="0005355D">
        <w:rPr>
          <w:color w:val="000000"/>
          <w:szCs w:val="28"/>
        </w:rPr>
        <w:t>Компания направляет в Министерство природных ресурсов и экологии Российской Федерации:</w:t>
      </w:r>
    </w:p>
    <w:p w:rsidR="0005355D" w:rsidRPr="0005355D" w:rsidRDefault="0005355D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5355D">
        <w:rPr>
          <w:color w:val="000000"/>
          <w:szCs w:val="28"/>
        </w:rPr>
        <w:t>а)</w:t>
      </w:r>
      <w:r w:rsidR="00F243F3">
        <w:rPr>
          <w:color w:val="000000"/>
          <w:szCs w:val="28"/>
        </w:rPr>
        <w:t> </w:t>
      </w:r>
      <w:r w:rsidRPr="0005355D">
        <w:rPr>
          <w:color w:val="000000"/>
          <w:szCs w:val="28"/>
        </w:rPr>
        <w:t>отчет о расходах компании, источником финансового обеспечения которых является субсидия;</w:t>
      </w:r>
    </w:p>
    <w:p w:rsidR="003340A9" w:rsidRDefault="0005355D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5355D">
        <w:rPr>
          <w:color w:val="000000"/>
          <w:szCs w:val="28"/>
        </w:rPr>
        <w:t>б)</w:t>
      </w:r>
      <w:r w:rsidR="00F243F3">
        <w:rPr>
          <w:color w:val="000000"/>
          <w:szCs w:val="28"/>
        </w:rPr>
        <w:t> </w:t>
      </w:r>
      <w:r w:rsidRPr="0005355D">
        <w:rPr>
          <w:color w:val="000000"/>
          <w:szCs w:val="28"/>
        </w:rPr>
        <w:t xml:space="preserve">отчет о достижении значений </w:t>
      </w:r>
      <w:r>
        <w:rPr>
          <w:color w:val="000000"/>
          <w:szCs w:val="28"/>
        </w:rPr>
        <w:t xml:space="preserve">результатов </w:t>
      </w:r>
      <w:r w:rsidRPr="0005355D">
        <w:rPr>
          <w:color w:val="000000"/>
          <w:szCs w:val="28"/>
        </w:rPr>
        <w:t>предоставления субсидии.</w:t>
      </w:r>
    </w:p>
    <w:p w:rsidR="0005355D" w:rsidRDefault="00EB5EF4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05355D">
        <w:rPr>
          <w:color w:val="000000"/>
          <w:szCs w:val="28"/>
        </w:rPr>
        <w:t xml:space="preserve"> Отчеты, указанные в </w:t>
      </w:r>
      <w:r>
        <w:rPr>
          <w:color w:val="000000"/>
          <w:szCs w:val="28"/>
        </w:rPr>
        <w:t xml:space="preserve">подпункте «а» </w:t>
      </w:r>
      <w:r w:rsidR="0005355D">
        <w:rPr>
          <w:color w:val="000000"/>
          <w:szCs w:val="28"/>
        </w:rPr>
        <w:t>пункт</w:t>
      </w:r>
      <w:r>
        <w:rPr>
          <w:color w:val="000000"/>
          <w:szCs w:val="28"/>
        </w:rPr>
        <w:t>а 16</w:t>
      </w:r>
      <w:r w:rsidR="0005355D">
        <w:rPr>
          <w:color w:val="000000"/>
          <w:szCs w:val="28"/>
        </w:rPr>
        <w:t xml:space="preserve"> настоящих Правил, формируются </w:t>
      </w:r>
      <w:r>
        <w:rPr>
          <w:color w:val="000000"/>
          <w:szCs w:val="28"/>
        </w:rPr>
        <w:t xml:space="preserve">ежеквартально и </w:t>
      </w:r>
      <w:r w:rsidR="0005355D">
        <w:rPr>
          <w:color w:val="000000"/>
          <w:szCs w:val="28"/>
        </w:rPr>
        <w:t>ежегодно.</w:t>
      </w:r>
      <w:r>
        <w:rPr>
          <w:color w:val="000000"/>
          <w:szCs w:val="28"/>
        </w:rPr>
        <w:t xml:space="preserve"> Ежеквартальные отчеты формируются нарастающим итогом.</w:t>
      </w:r>
    </w:p>
    <w:p w:rsidR="00EB5EF4" w:rsidRDefault="00EB5EF4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Отчеты, указанные в подпункте «б» пункта 16 настоящих Правил, формируются ежегодно.</w:t>
      </w:r>
    </w:p>
    <w:p w:rsidR="0005355D" w:rsidRDefault="00C45C83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="0005355D" w:rsidRPr="0005355D">
        <w:rPr>
          <w:color w:val="000000"/>
          <w:szCs w:val="28"/>
        </w:rPr>
        <w:t xml:space="preserve">Компания направляет в Министерство природных ресурсов и экологии Российской Федерации отчеты, указанные в пункте </w:t>
      </w:r>
      <w:r w:rsidRPr="00C45C83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="009804F8">
        <w:rPr>
          <w:color w:val="000000"/>
          <w:szCs w:val="28"/>
        </w:rPr>
        <w:t xml:space="preserve"> </w:t>
      </w:r>
      <w:r w:rsidR="0005355D" w:rsidRPr="0005355D">
        <w:rPr>
          <w:color w:val="000000"/>
          <w:szCs w:val="28"/>
        </w:rPr>
        <w:t xml:space="preserve"> настоящих Правил, </w:t>
      </w:r>
      <w:r>
        <w:rPr>
          <w:color w:val="000000"/>
          <w:szCs w:val="28"/>
        </w:rPr>
        <w:t xml:space="preserve">ежеквартально, </w:t>
      </w:r>
      <w:r w:rsidR="00620649">
        <w:rPr>
          <w:color w:val="000000"/>
          <w:szCs w:val="28"/>
        </w:rPr>
        <w:t xml:space="preserve">не </w:t>
      </w:r>
      <w:r w:rsidR="0005355D" w:rsidRPr="0005355D">
        <w:rPr>
          <w:color w:val="000000"/>
          <w:szCs w:val="28"/>
        </w:rPr>
        <w:t xml:space="preserve">позднее </w:t>
      </w:r>
      <w:r>
        <w:rPr>
          <w:color w:val="000000"/>
          <w:szCs w:val="28"/>
        </w:rPr>
        <w:t xml:space="preserve">10-го </w:t>
      </w:r>
      <w:r w:rsidR="0005355D" w:rsidRPr="0005355D">
        <w:rPr>
          <w:color w:val="000000"/>
          <w:szCs w:val="28"/>
        </w:rPr>
        <w:t>рабоч</w:t>
      </w:r>
      <w:r>
        <w:rPr>
          <w:color w:val="000000"/>
          <w:szCs w:val="28"/>
        </w:rPr>
        <w:t>его</w:t>
      </w:r>
      <w:r w:rsidR="0005355D" w:rsidRPr="0005355D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 месяца, следующего за отчетным кварталом, а по окончании финансового года  – не позднее 20-го рабочего дня</w:t>
      </w:r>
      <w:r w:rsidR="0005355D" w:rsidRPr="0005355D">
        <w:rPr>
          <w:color w:val="000000"/>
          <w:szCs w:val="28"/>
        </w:rPr>
        <w:t xml:space="preserve"> со дня завершения отчетного года.</w:t>
      </w:r>
    </w:p>
    <w:p w:rsidR="0005355D" w:rsidRDefault="00C45C83" w:rsidP="0005355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05355D" w:rsidRPr="0005355D">
        <w:rPr>
          <w:color w:val="000000"/>
          <w:szCs w:val="28"/>
        </w:rPr>
        <w:t>Министерство природных ресурсов и экологии Российской Федерации и органы государственного финансового контроля проводят обязательные проверки соблюдения компанией целей, условий и порядка предоставления субсидии.</w:t>
      </w:r>
    </w:p>
    <w:p w:rsidR="00761F2E" w:rsidRDefault="00C45C83" w:rsidP="00F243F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bookmarkEnd w:id="1"/>
      <w:r w:rsidR="00357C1D" w:rsidRPr="00357C1D">
        <w:rPr>
          <w:color w:val="000000"/>
          <w:szCs w:val="28"/>
        </w:rPr>
        <w:t>В случае установления по итогам проверок, проведенных Министерством природных ресурсов и экологии Российской Федерации и органами государственного финансового контроля, факта нарушения целей, условий и порядка предоставления субсидии, а также в случае недостижения в отчетном финансовом году значений результатов предоставления субсидии и значений показателей, необходимых для достижения результатов предоставления субсидии, субсидия в размере 0,2 процента общего объема субсидии, предоставленной компании в отчетном финансовом году, за каждое значение результата предоставления субсидии, по которому не достигнуто плановое значение, установленное соглашением о предоставлении субсидии, но не более 1 процента общего размера субсидии, предоставленной компании в отчетном финансовом году подлежит возврату в доход федерального бюджета</w:t>
      </w:r>
      <w:r w:rsidR="00761F2E" w:rsidRPr="000418F5">
        <w:rPr>
          <w:color w:val="000000"/>
          <w:szCs w:val="28"/>
        </w:rPr>
        <w:t>:</w:t>
      </w:r>
    </w:p>
    <w:p w:rsidR="00F243F3" w:rsidRPr="00F243F3" w:rsidRDefault="00F243F3" w:rsidP="00F243F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243F3">
        <w:rPr>
          <w:color w:val="000000"/>
          <w:szCs w:val="28"/>
        </w:rPr>
        <w:t>а)</w:t>
      </w:r>
      <w:r>
        <w:rPr>
          <w:color w:val="000000"/>
          <w:szCs w:val="28"/>
        </w:rPr>
        <w:t> </w:t>
      </w:r>
      <w:r w:rsidRPr="00F243F3">
        <w:rPr>
          <w:color w:val="000000"/>
          <w:szCs w:val="28"/>
        </w:rPr>
        <w:t>на основании требования Министерства природных ресурсов и экологии Российской Федерации - не позднее 15-го рабочего дня со дня получения организацией указанного требования;</w:t>
      </w:r>
    </w:p>
    <w:p w:rsidR="00F243F3" w:rsidRDefault="00F243F3" w:rsidP="00F243F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243F3">
        <w:rPr>
          <w:color w:val="000000"/>
          <w:szCs w:val="28"/>
        </w:rPr>
        <w:lastRenderedPageBreak/>
        <w:t>б)</w:t>
      </w:r>
      <w:r>
        <w:rPr>
          <w:color w:val="000000"/>
          <w:szCs w:val="28"/>
        </w:rPr>
        <w:t> </w:t>
      </w:r>
      <w:r w:rsidRPr="00F243F3">
        <w:rPr>
          <w:color w:val="000000"/>
          <w:szCs w:val="28"/>
        </w:rP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243F3" w:rsidRDefault="00C45C83" w:rsidP="00F243F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21.</w:t>
      </w:r>
      <w:r w:rsidR="00F243F3">
        <w:rPr>
          <w:color w:val="000000"/>
          <w:szCs w:val="28"/>
        </w:rPr>
        <w:t> </w:t>
      </w:r>
      <w:r w:rsidR="00F243F3" w:rsidRPr="00F243F3">
        <w:rPr>
          <w:color w:val="000000"/>
          <w:szCs w:val="28"/>
        </w:rPr>
        <w:t>Компания обязана представлять по запросу Министерства природных ресурсов и экологии Российской Федерации информацию, необходимую для осуществления проверок, предусмотренных пунктом</w:t>
      </w:r>
      <w:r>
        <w:rPr>
          <w:color w:val="000000"/>
          <w:szCs w:val="28"/>
        </w:rPr>
        <w:t xml:space="preserve"> 19</w:t>
      </w:r>
      <w:r w:rsidR="00F243F3" w:rsidRPr="00F243F3">
        <w:rPr>
          <w:color w:val="000000"/>
          <w:szCs w:val="28"/>
        </w:rPr>
        <w:t xml:space="preserve"> настоящих Правил.</w:t>
      </w:r>
    </w:p>
    <w:p w:rsidR="00F243F3" w:rsidRDefault="00C45C83" w:rsidP="00F243F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22. </w:t>
      </w:r>
      <w:r w:rsidR="00F243F3" w:rsidRPr="00F243F3">
        <w:rPr>
          <w:color w:val="000000"/>
          <w:szCs w:val="28"/>
        </w:rPr>
        <w:t>Контроль за соблюдением целей, условий и порядка предоставления субсидии осуществляется Министерством природных ресурсов и экологии Российской Федерации и органами государственного финансового контроля.</w:t>
      </w:r>
    </w:p>
    <w:p w:rsidR="00C45C83" w:rsidRDefault="00C45C83" w:rsidP="009B409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23.</w:t>
      </w:r>
      <w:r w:rsidR="009B4097">
        <w:rPr>
          <w:color w:val="000000"/>
          <w:szCs w:val="28"/>
        </w:rPr>
        <w:t> </w:t>
      </w:r>
      <w:r w:rsidR="006E0FB0" w:rsidRPr="000418F5">
        <w:rPr>
          <w:color w:val="000000"/>
          <w:szCs w:val="28"/>
        </w:rPr>
        <w:t>Остаток субсидии, не использованный в отчетном финансовом году (за исключением субсидии, предоставленной в пределах суммы, необходимой для оплаты денежных обязательств компании, источником финансового обеспечения которых является указанная субсидия), подлежит возврату в доход федерального бюджета, если Министерством природных ресурсов и экологии Российской Федерации не принято в установленном Правительством Российской Федерации порядке</w:t>
      </w:r>
      <w:r w:rsidR="009804F8">
        <w:rPr>
          <w:color w:val="000000"/>
          <w:szCs w:val="28"/>
        </w:rPr>
        <w:br/>
      </w:r>
      <w:r w:rsidR="006E0FB0" w:rsidRPr="000418F5">
        <w:rPr>
          <w:color w:val="000000"/>
          <w:szCs w:val="28"/>
        </w:rPr>
        <w:t>решение</w:t>
      </w:r>
      <w:r w:rsidR="00357C1D">
        <w:rPr>
          <w:color w:val="000000"/>
          <w:szCs w:val="28"/>
        </w:rPr>
        <w:t xml:space="preserve"> </w:t>
      </w:r>
      <w:r w:rsidR="006E0FB0" w:rsidRPr="000418F5">
        <w:rPr>
          <w:color w:val="000000"/>
          <w:szCs w:val="28"/>
        </w:rPr>
        <w:t>о</w:t>
      </w:r>
      <w:r>
        <w:rPr>
          <w:color w:val="000000"/>
          <w:szCs w:val="28"/>
        </w:rPr>
        <w:t>:</w:t>
      </w:r>
    </w:p>
    <w:p w:rsidR="00C45C83" w:rsidRPr="00C45C83" w:rsidRDefault="00C45C83" w:rsidP="00C45C8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45C83">
        <w:rPr>
          <w:color w:val="000000"/>
          <w:szCs w:val="28"/>
        </w:rPr>
        <w:t>о наличии потребности в использовании этих средств на цели предоставления субсидии в текущем финансовом году;</w:t>
      </w:r>
    </w:p>
    <w:p w:rsidR="00F6011A" w:rsidRPr="00B65E21" w:rsidRDefault="00C45C83" w:rsidP="00B65E2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45C83">
        <w:rPr>
          <w:color w:val="000000"/>
          <w:szCs w:val="28"/>
        </w:rPr>
        <w:t xml:space="preserve">об использовании этих средств на иные цели, определенные федеральным законом о федеральном бюджете на текущий финансовый год и плановый период, при условии сокращения субсидий, предусмотренных данным федеральным законом и подлежащих предоставлению в текущем финансовом году </w:t>
      </w:r>
      <w:r>
        <w:rPr>
          <w:color w:val="000000"/>
          <w:szCs w:val="28"/>
        </w:rPr>
        <w:t>компании</w:t>
      </w:r>
      <w:r w:rsidR="00B65E21">
        <w:rPr>
          <w:color w:val="000000"/>
          <w:szCs w:val="28"/>
        </w:rPr>
        <w:t xml:space="preserve"> на указанные цели.</w:t>
      </w:r>
    </w:p>
    <w:sectPr w:rsidR="00F6011A" w:rsidRPr="00B65E21" w:rsidSect="000E08FB">
      <w:pgSz w:w="11907" w:h="16840" w:code="9"/>
      <w:pgMar w:top="1418" w:right="1418" w:bottom="1418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C8" w:rsidRDefault="007C65C8">
      <w:r>
        <w:separator/>
      </w:r>
    </w:p>
  </w:endnote>
  <w:endnote w:type="continuationSeparator" w:id="0">
    <w:p w:rsidR="007C65C8" w:rsidRDefault="007C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64" w:rsidRDefault="007566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64" w:rsidRDefault="007566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C8" w:rsidRDefault="007C65C8">
      <w:r>
        <w:separator/>
      </w:r>
    </w:p>
  </w:footnote>
  <w:footnote w:type="continuationSeparator" w:id="0">
    <w:p w:rsidR="007C65C8" w:rsidRDefault="007C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64" w:rsidRDefault="0075666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12AED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64" w:rsidRDefault="0075666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5C8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06143"/>
    <w:multiLevelType w:val="singleLevel"/>
    <w:tmpl w:val="994EC3F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6350"/>
    <w:rsid w:val="000418F5"/>
    <w:rsid w:val="00043412"/>
    <w:rsid w:val="00045A4A"/>
    <w:rsid w:val="0005355D"/>
    <w:rsid w:val="0006526E"/>
    <w:rsid w:val="0008038A"/>
    <w:rsid w:val="000906E2"/>
    <w:rsid w:val="00091C44"/>
    <w:rsid w:val="00096333"/>
    <w:rsid w:val="000A798E"/>
    <w:rsid w:val="000B3FE7"/>
    <w:rsid w:val="000B75C6"/>
    <w:rsid w:val="000C618C"/>
    <w:rsid w:val="000D1934"/>
    <w:rsid w:val="000D2332"/>
    <w:rsid w:val="000D36D0"/>
    <w:rsid w:val="000E08FB"/>
    <w:rsid w:val="000F26C7"/>
    <w:rsid w:val="000F54E4"/>
    <w:rsid w:val="0011272C"/>
    <w:rsid w:val="001146A5"/>
    <w:rsid w:val="00121E95"/>
    <w:rsid w:val="001220DE"/>
    <w:rsid w:val="00122E71"/>
    <w:rsid w:val="00135299"/>
    <w:rsid w:val="00141389"/>
    <w:rsid w:val="00155A4F"/>
    <w:rsid w:val="00155CF8"/>
    <w:rsid w:val="001561A8"/>
    <w:rsid w:val="0018713E"/>
    <w:rsid w:val="0018754B"/>
    <w:rsid w:val="00194D4C"/>
    <w:rsid w:val="001962EF"/>
    <w:rsid w:val="001B6FDC"/>
    <w:rsid w:val="001C2274"/>
    <w:rsid w:val="001D196D"/>
    <w:rsid w:val="001D4C32"/>
    <w:rsid w:val="001E1B5D"/>
    <w:rsid w:val="001F3637"/>
    <w:rsid w:val="001F460C"/>
    <w:rsid w:val="0021182F"/>
    <w:rsid w:val="00222220"/>
    <w:rsid w:val="00222BF3"/>
    <w:rsid w:val="00223BB2"/>
    <w:rsid w:val="00252645"/>
    <w:rsid w:val="002536D1"/>
    <w:rsid w:val="00255772"/>
    <w:rsid w:val="00256C4C"/>
    <w:rsid w:val="00260C6E"/>
    <w:rsid w:val="00260E42"/>
    <w:rsid w:val="00261AC4"/>
    <w:rsid w:val="00263E9C"/>
    <w:rsid w:val="00264C25"/>
    <w:rsid w:val="00265956"/>
    <w:rsid w:val="00276898"/>
    <w:rsid w:val="00276EB6"/>
    <w:rsid w:val="002854B2"/>
    <w:rsid w:val="002944D7"/>
    <w:rsid w:val="002A6CCE"/>
    <w:rsid w:val="002B2F14"/>
    <w:rsid w:val="002B51EF"/>
    <w:rsid w:val="002B6279"/>
    <w:rsid w:val="002C17F7"/>
    <w:rsid w:val="002C56CB"/>
    <w:rsid w:val="002C7D86"/>
    <w:rsid w:val="002E091E"/>
    <w:rsid w:val="002F2120"/>
    <w:rsid w:val="002F5918"/>
    <w:rsid w:val="00300F01"/>
    <w:rsid w:val="00304FD8"/>
    <w:rsid w:val="00310010"/>
    <w:rsid w:val="00313FC7"/>
    <w:rsid w:val="00321582"/>
    <w:rsid w:val="0032270F"/>
    <w:rsid w:val="003340A9"/>
    <w:rsid w:val="00341408"/>
    <w:rsid w:val="0034268C"/>
    <w:rsid w:val="00342BEB"/>
    <w:rsid w:val="00350933"/>
    <w:rsid w:val="003513EB"/>
    <w:rsid w:val="00357C1D"/>
    <w:rsid w:val="00372195"/>
    <w:rsid w:val="003772FB"/>
    <w:rsid w:val="00382F6A"/>
    <w:rsid w:val="0038323A"/>
    <w:rsid w:val="003A0CC6"/>
    <w:rsid w:val="003C2D3A"/>
    <w:rsid w:val="003C48CE"/>
    <w:rsid w:val="003E1989"/>
    <w:rsid w:val="00400FB7"/>
    <w:rsid w:val="00402B99"/>
    <w:rsid w:val="004058E3"/>
    <w:rsid w:val="00424BA1"/>
    <w:rsid w:val="004412F0"/>
    <w:rsid w:val="00451F90"/>
    <w:rsid w:val="004575FC"/>
    <w:rsid w:val="004654A7"/>
    <w:rsid w:val="004730B9"/>
    <w:rsid w:val="0047671D"/>
    <w:rsid w:val="00485148"/>
    <w:rsid w:val="004859A4"/>
    <w:rsid w:val="004A72B0"/>
    <w:rsid w:val="004C5B85"/>
    <w:rsid w:val="004D739E"/>
    <w:rsid w:val="004E276B"/>
    <w:rsid w:val="004F613B"/>
    <w:rsid w:val="005039CE"/>
    <w:rsid w:val="00526B05"/>
    <w:rsid w:val="00534110"/>
    <w:rsid w:val="005369A4"/>
    <w:rsid w:val="00541935"/>
    <w:rsid w:val="00544EF2"/>
    <w:rsid w:val="00560401"/>
    <w:rsid w:val="00560FA7"/>
    <w:rsid w:val="00562C44"/>
    <w:rsid w:val="00564A61"/>
    <w:rsid w:val="005748ED"/>
    <w:rsid w:val="00592DB5"/>
    <w:rsid w:val="005A08EB"/>
    <w:rsid w:val="005B5050"/>
    <w:rsid w:val="005B55E1"/>
    <w:rsid w:val="005C2E43"/>
    <w:rsid w:val="005D77A6"/>
    <w:rsid w:val="005F056C"/>
    <w:rsid w:val="005F7246"/>
    <w:rsid w:val="00612111"/>
    <w:rsid w:val="006147E6"/>
    <w:rsid w:val="00620649"/>
    <w:rsid w:val="00621C11"/>
    <w:rsid w:val="00636E4C"/>
    <w:rsid w:val="00637033"/>
    <w:rsid w:val="006639AF"/>
    <w:rsid w:val="0066436B"/>
    <w:rsid w:val="00666655"/>
    <w:rsid w:val="00687EBF"/>
    <w:rsid w:val="00694D56"/>
    <w:rsid w:val="006A6FB3"/>
    <w:rsid w:val="006B2327"/>
    <w:rsid w:val="006D0D2B"/>
    <w:rsid w:val="006D3E42"/>
    <w:rsid w:val="006D5E80"/>
    <w:rsid w:val="006D6CB8"/>
    <w:rsid w:val="006E0FB0"/>
    <w:rsid w:val="006F2192"/>
    <w:rsid w:val="007065F5"/>
    <w:rsid w:val="00713622"/>
    <w:rsid w:val="0072300B"/>
    <w:rsid w:val="00723DE9"/>
    <w:rsid w:val="00747D5E"/>
    <w:rsid w:val="00752468"/>
    <w:rsid w:val="00752D03"/>
    <w:rsid w:val="00752F24"/>
    <w:rsid w:val="00756664"/>
    <w:rsid w:val="0076182B"/>
    <w:rsid w:val="00761F2E"/>
    <w:rsid w:val="00763C3E"/>
    <w:rsid w:val="007972B6"/>
    <w:rsid w:val="007A034D"/>
    <w:rsid w:val="007A2B21"/>
    <w:rsid w:val="007A7F36"/>
    <w:rsid w:val="007B2BBC"/>
    <w:rsid w:val="007C65C8"/>
    <w:rsid w:val="007C6925"/>
    <w:rsid w:val="007E3367"/>
    <w:rsid w:val="007E5767"/>
    <w:rsid w:val="00804A69"/>
    <w:rsid w:val="00806268"/>
    <w:rsid w:val="00812AED"/>
    <w:rsid w:val="008219FE"/>
    <w:rsid w:val="0082216C"/>
    <w:rsid w:val="00834E4C"/>
    <w:rsid w:val="00844E61"/>
    <w:rsid w:val="00850D58"/>
    <w:rsid w:val="00850DE7"/>
    <w:rsid w:val="00856441"/>
    <w:rsid w:val="0087593A"/>
    <w:rsid w:val="00897499"/>
    <w:rsid w:val="008D510E"/>
    <w:rsid w:val="008E074E"/>
    <w:rsid w:val="008F5319"/>
    <w:rsid w:val="00912A71"/>
    <w:rsid w:val="00930A3B"/>
    <w:rsid w:val="00940FDA"/>
    <w:rsid w:val="00941359"/>
    <w:rsid w:val="00945DC9"/>
    <w:rsid w:val="00963698"/>
    <w:rsid w:val="00965191"/>
    <w:rsid w:val="00966689"/>
    <w:rsid w:val="009704EC"/>
    <w:rsid w:val="009804F8"/>
    <w:rsid w:val="00983626"/>
    <w:rsid w:val="00987FF6"/>
    <w:rsid w:val="00991EA5"/>
    <w:rsid w:val="00992160"/>
    <w:rsid w:val="00993160"/>
    <w:rsid w:val="00994BAD"/>
    <w:rsid w:val="009B1477"/>
    <w:rsid w:val="009B3E36"/>
    <w:rsid w:val="009B4097"/>
    <w:rsid w:val="009E2C88"/>
    <w:rsid w:val="009F077B"/>
    <w:rsid w:val="009F3DDA"/>
    <w:rsid w:val="00A0707F"/>
    <w:rsid w:val="00A14108"/>
    <w:rsid w:val="00A15850"/>
    <w:rsid w:val="00A3280B"/>
    <w:rsid w:val="00A5324D"/>
    <w:rsid w:val="00A5713F"/>
    <w:rsid w:val="00A83829"/>
    <w:rsid w:val="00A84AFA"/>
    <w:rsid w:val="00AA11BD"/>
    <w:rsid w:val="00AB05B4"/>
    <w:rsid w:val="00AD6B14"/>
    <w:rsid w:val="00AE4900"/>
    <w:rsid w:val="00AE4C57"/>
    <w:rsid w:val="00B035CF"/>
    <w:rsid w:val="00B0422C"/>
    <w:rsid w:val="00B06120"/>
    <w:rsid w:val="00B12498"/>
    <w:rsid w:val="00B12518"/>
    <w:rsid w:val="00B141B9"/>
    <w:rsid w:val="00B15BB4"/>
    <w:rsid w:val="00B42CD6"/>
    <w:rsid w:val="00B529C7"/>
    <w:rsid w:val="00B65E21"/>
    <w:rsid w:val="00B70240"/>
    <w:rsid w:val="00B76EF4"/>
    <w:rsid w:val="00B8760B"/>
    <w:rsid w:val="00B907E2"/>
    <w:rsid w:val="00B95A36"/>
    <w:rsid w:val="00BA5634"/>
    <w:rsid w:val="00BB0A6F"/>
    <w:rsid w:val="00BB0AF9"/>
    <w:rsid w:val="00BB5E72"/>
    <w:rsid w:val="00BC7AAE"/>
    <w:rsid w:val="00BD02A6"/>
    <w:rsid w:val="00BD1A9D"/>
    <w:rsid w:val="00BD667B"/>
    <w:rsid w:val="00BE43C0"/>
    <w:rsid w:val="00BE58DF"/>
    <w:rsid w:val="00C1370A"/>
    <w:rsid w:val="00C20E84"/>
    <w:rsid w:val="00C22EE6"/>
    <w:rsid w:val="00C36CC7"/>
    <w:rsid w:val="00C45C83"/>
    <w:rsid w:val="00C47B43"/>
    <w:rsid w:val="00C61B97"/>
    <w:rsid w:val="00C9344A"/>
    <w:rsid w:val="00CB562A"/>
    <w:rsid w:val="00CD7729"/>
    <w:rsid w:val="00CE2F64"/>
    <w:rsid w:val="00CE7656"/>
    <w:rsid w:val="00CE7D9C"/>
    <w:rsid w:val="00CF0267"/>
    <w:rsid w:val="00CF324E"/>
    <w:rsid w:val="00D0184F"/>
    <w:rsid w:val="00D01FE0"/>
    <w:rsid w:val="00D14A81"/>
    <w:rsid w:val="00D21273"/>
    <w:rsid w:val="00D253DA"/>
    <w:rsid w:val="00D35435"/>
    <w:rsid w:val="00D506B8"/>
    <w:rsid w:val="00D51FBC"/>
    <w:rsid w:val="00D6260B"/>
    <w:rsid w:val="00D64EDE"/>
    <w:rsid w:val="00D830C7"/>
    <w:rsid w:val="00DA4A27"/>
    <w:rsid w:val="00DB4A06"/>
    <w:rsid w:val="00DB58FB"/>
    <w:rsid w:val="00DC347C"/>
    <w:rsid w:val="00DD0E10"/>
    <w:rsid w:val="00DD26D3"/>
    <w:rsid w:val="00DE12F5"/>
    <w:rsid w:val="00DF7546"/>
    <w:rsid w:val="00E01505"/>
    <w:rsid w:val="00E11B9C"/>
    <w:rsid w:val="00E15C30"/>
    <w:rsid w:val="00E1741E"/>
    <w:rsid w:val="00E261ED"/>
    <w:rsid w:val="00E3356A"/>
    <w:rsid w:val="00E424BA"/>
    <w:rsid w:val="00E43A8A"/>
    <w:rsid w:val="00E473AC"/>
    <w:rsid w:val="00E511FC"/>
    <w:rsid w:val="00E54453"/>
    <w:rsid w:val="00E559A8"/>
    <w:rsid w:val="00E66527"/>
    <w:rsid w:val="00E66A83"/>
    <w:rsid w:val="00E759D4"/>
    <w:rsid w:val="00E809DD"/>
    <w:rsid w:val="00E84D6F"/>
    <w:rsid w:val="00E907AB"/>
    <w:rsid w:val="00E977BB"/>
    <w:rsid w:val="00EB5EF4"/>
    <w:rsid w:val="00ED44A8"/>
    <w:rsid w:val="00ED4891"/>
    <w:rsid w:val="00ED49A5"/>
    <w:rsid w:val="00EE12AF"/>
    <w:rsid w:val="00EE6A05"/>
    <w:rsid w:val="00EF399C"/>
    <w:rsid w:val="00EF5335"/>
    <w:rsid w:val="00EF701A"/>
    <w:rsid w:val="00F01CC5"/>
    <w:rsid w:val="00F12601"/>
    <w:rsid w:val="00F12DF5"/>
    <w:rsid w:val="00F23283"/>
    <w:rsid w:val="00F243F3"/>
    <w:rsid w:val="00F24765"/>
    <w:rsid w:val="00F25901"/>
    <w:rsid w:val="00F25B65"/>
    <w:rsid w:val="00F50EE4"/>
    <w:rsid w:val="00F5406D"/>
    <w:rsid w:val="00F6011A"/>
    <w:rsid w:val="00F6036F"/>
    <w:rsid w:val="00F60BD1"/>
    <w:rsid w:val="00F77402"/>
    <w:rsid w:val="00F8267E"/>
    <w:rsid w:val="00F91037"/>
    <w:rsid w:val="00FA62F4"/>
    <w:rsid w:val="00FB4DDB"/>
    <w:rsid w:val="00FC1CC8"/>
    <w:rsid w:val="00FC489B"/>
    <w:rsid w:val="00FC4CB7"/>
    <w:rsid w:val="00FD11E5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CDB3-5906-49F1-888A-055ADE6E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2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95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95A36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8D510E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">
    <w:name w:val="Body text_"/>
    <w:link w:val="1"/>
    <w:rsid w:val="008D510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510E"/>
    <w:pPr>
      <w:widowControl w:val="0"/>
      <w:shd w:val="clear" w:color="auto" w:fill="FFFFFF"/>
      <w:spacing w:before="2160" w:line="370" w:lineRule="exact"/>
    </w:pPr>
    <w:rPr>
      <w:sz w:val="26"/>
      <w:szCs w:val="26"/>
    </w:rPr>
  </w:style>
  <w:style w:type="paragraph" w:customStyle="1" w:styleId="-31">
    <w:name w:val="Светлая сетка - Акцент 31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"/>
    <w:basedOn w:val="a"/>
    <w:link w:val="-3"/>
    <w:uiPriority w:val="34"/>
    <w:qFormat/>
    <w:rsid w:val="008D510E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-3">
    <w:name w:val="Светлая сетка - Акцент 3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"/>
    <w:link w:val="-31"/>
    <w:uiPriority w:val="34"/>
    <w:locked/>
    <w:rsid w:val="008D510E"/>
    <w:rPr>
      <w:rFonts w:ascii="Calibri" w:eastAsia="Calibri" w:hAnsi="Calibri"/>
      <w:sz w:val="24"/>
      <w:szCs w:val="24"/>
      <w:lang w:eastAsia="en-US"/>
    </w:rPr>
  </w:style>
  <w:style w:type="paragraph" w:customStyle="1" w:styleId="ConsPlusNormal">
    <w:name w:val="ConsPlusNormal"/>
    <w:rsid w:val="00451F9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styleId="a8">
    <w:name w:val="annotation reference"/>
    <w:rsid w:val="007E3367"/>
    <w:rPr>
      <w:sz w:val="16"/>
      <w:szCs w:val="16"/>
    </w:rPr>
  </w:style>
  <w:style w:type="paragraph" w:styleId="a9">
    <w:name w:val="annotation text"/>
    <w:basedOn w:val="a"/>
    <w:link w:val="aa"/>
    <w:rsid w:val="007E3367"/>
    <w:rPr>
      <w:sz w:val="20"/>
    </w:rPr>
  </w:style>
  <w:style w:type="character" w:customStyle="1" w:styleId="aa">
    <w:name w:val="Текст примечания Знак"/>
    <w:link w:val="a9"/>
    <w:rsid w:val="007E3367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7E3367"/>
    <w:rPr>
      <w:b/>
      <w:bCs/>
    </w:rPr>
  </w:style>
  <w:style w:type="character" w:customStyle="1" w:styleId="ac">
    <w:name w:val="Тема примечания Знак"/>
    <w:link w:val="ab"/>
    <w:rsid w:val="007E3367"/>
    <w:rPr>
      <w:rFonts w:ascii="Times New Roman" w:hAnsi="Times New Roman"/>
      <w:b/>
      <w:bCs/>
    </w:rPr>
  </w:style>
  <w:style w:type="paragraph" w:styleId="ad">
    <w:name w:val="Revision"/>
    <w:hidden/>
    <w:uiPriority w:val="99"/>
    <w:semiHidden/>
    <w:rsid w:val="006206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96FE-231B-46EA-9B28-FC2AA95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Галина</cp:lastModifiedBy>
  <cp:revision>2</cp:revision>
  <cp:lastPrinted>2021-12-22T15:15:00Z</cp:lastPrinted>
  <dcterms:created xsi:type="dcterms:W3CDTF">2022-01-21T08:36:00Z</dcterms:created>
  <dcterms:modified xsi:type="dcterms:W3CDTF">2022-01-21T08:36:00Z</dcterms:modified>
</cp:coreProperties>
</file>